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10589C" w:rsidRPr="00670534" w:rsidRDefault="0010589C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BA0E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>о</w:t>
      </w:r>
      <w:r w:rsidR="00A970B8" w:rsidRPr="00BA0E20">
        <w:rPr>
          <w:sz w:val="24"/>
          <w:szCs w:val="24"/>
        </w:rPr>
        <w:t xml:space="preserve">т </w:t>
      </w:r>
      <w:r w:rsidR="0067025B">
        <w:rPr>
          <w:sz w:val="24"/>
          <w:szCs w:val="24"/>
          <w:u w:val="single"/>
        </w:rPr>
        <w:t>2</w:t>
      </w:r>
      <w:r w:rsidR="0010589C">
        <w:rPr>
          <w:sz w:val="24"/>
          <w:szCs w:val="24"/>
          <w:u w:val="single"/>
        </w:rPr>
        <w:t>9</w:t>
      </w:r>
      <w:r w:rsidR="00497F36" w:rsidRPr="00BA0E20">
        <w:rPr>
          <w:sz w:val="24"/>
          <w:szCs w:val="24"/>
          <w:u w:val="single"/>
        </w:rPr>
        <w:t>.0</w:t>
      </w:r>
      <w:r w:rsidR="00AD2889" w:rsidRPr="00BA0E20">
        <w:rPr>
          <w:sz w:val="24"/>
          <w:szCs w:val="24"/>
          <w:u w:val="single"/>
        </w:rPr>
        <w:t>4</w:t>
      </w:r>
      <w:r w:rsidR="00497F36" w:rsidRPr="00BA0E20">
        <w:rPr>
          <w:sz w:val="24"/>
          <w:szCs w:val="24"/>
          <w:u w:val="single"/>
        </w:rPr>
        <w:t>.2025</w:t>
      </w:r>
      <w:r w:rsidR="00A970B8" w:rsidRPr="00BA0E20">
        <w:rPr>
          <w:sz w:val="24"/>
          <w:szCs w:val="24"/>
          <w:u w:val="single"/>
        </w:rPr>
        <w:t xml:space="preserve"> г.</w:t>
      </w:r>
      <w:r w:rsidR="00A970B8" w:rsidRPr="00BA0E20">
        <w:rPr>
          <w:sz w:val="24"/>
          <w:szCs w:val="24"/>
        </w:rPr>
        <w:t xml:space="preserve">  № </w:t>
      </w:r>
      <w:r w:rsidR="00776E99">
        <w:rPr>
          <w:sz w:val="24"/>
          <w:szCs w:val="24"/>
          <w:u w:val="single"/>
        </w:rPr>
        <w:t>3</w:t>
      </w:r>
      <w:r w:rsidR="0010589C">
        <w:rPr>
          <w:sz w:val="24"/>
          <w:szCs w:val="24"/>
          <w:u w:val="single"/>
        </w:rPr>
        <w:t>4</w:t>
      </w:r>
      <w:r w:rsidR="00266B93" w:rsidRPr="00BA0E20">
        <w:rPr>
          <w:sz w:val="24"/>
          <w:szCs w:val="24"/>
          <w:u w:val="single"/>
        </w:rPr>
        <w:t>-</w:t>
      </w:r>
      <w:r w:rsidR="00254B5D" w:rsidRPr="00BA0E20">
        <w:rPr>
          <w:sz w:val="24"/>
          <w:szCs w:val="24"/>
          <w:u w:val="single"/>
        </w:rPr>
        <w:t>н</w:t>
      </w:r>
    </w:p>
    <w:p w:rsidR="00A970B8" w:rsidRPr="00BA0E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 xml:space="preserve"> </w:t>
      </w:r>
      <w:r w:rsidR="00A970B8" w:rsidRPr="00BA0E20">
        <w:rPr>
          <w:sz w:val="24"/>
          <w:szCs w:val="24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3510"/>
      </w:tblGrid>
      <w:tr w:rsidR="00900FEE" w:rsidRPr="00BA0E20" w:rsidTr="0010589C">
        <w:trPr>
          <w:trHeight w:val="699"/>
        </w:trPr>
        <w:tc>
          <w:tcPr>
            <w:tcW w:w="3510" w:type="dxa"/>
          </w:tcPr>
          <w:p w:rsidR="00776E99" w:rsidRPr="0010589C" w:rsidRDefault="0010589C" w:rsidP="0067025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589C">
              <w:rPr>
                <w:color w:val="000000" w:themeColor="text1"/>
                <w:sz w:val="24"/>
                <w:szCs w:val="24"/>
              </w:rPr>
              <w:t xml:space="preserve">Об утверждении </w:t>
            </w:r>
            <w:bookmarkStart w:id="0" w:name="_Hlk161318284"/>
            <w:r w:rsidRPr="0010589C">
              <w:rPr>
                <w:color w:val="000000" w:themeColor="text1"/>
                <w:sz w:val="24"/>
                <w:szCs w:val="24"/>
              </w:rPr>
              <w:t>Положения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0589C">
              <w:rPr>
                <w:color w:val="000000" w:themeColor="text1"/>
                <w:sz w:val="24"/>
                <w:szCs w:val="24"/>
              </w:rPr>
              <w:t>о порядке установления муниципального уровня реагирования на ландшафтные (природные) пожары на территории</w:t>
            </w:r>
            <w:bookmarkEnd w:id="0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0589C">
              <w:rPr>
                <w:rStyle w:val="a5"/>
                <w:bCs/>
                <w:color w:val="000000" w:themeColor="text1"/>
                <w:sz w:val="24"/>
                <w:szCs w:val="24"/>
                <w:u w:val="none"/>
              </w:rPr>
              <w:t>Печорского муниципального округа</w:t>
            </w:r>
          </w:p>
        </w:tc>
      </w:tr>
    </w:tbl>
    <w:p w:rsidR="00930347" w:rsidRPr="00BA0E20" w:rsidRDefault="00930347" w:rsidP="002C2866">
      <w:pPr>
        <w:rPr>
          <w:sz w:val="24"/>
          <w:szCs w:val="24"/>
        </w:rPr>
      </w:pP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BB36B0" w:rsidRP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b/>
          <w:sz w:val="24"/>
        </w:rPr>
      </w:pPr>
      <w:r w:rsidRPr="0010589C">
        <w:rPr>
          <w:sz w:val="24"/>
        </w:rPr>
        <w:t>В соответствии с Федеральными законами от 21.12.1994 № 69-ФЗ «О пожарно</w:t>
      </w:r>
      <w:r>
        <w:rPr>
          <w:sz w:val="24"/>
        </w:rPr>
        <w:t xml:space="preserve">й безопасности», от 06.10.2003 </w:t>
      </w:r>
      <w:r w:rsidRPr="0010589C">
        <w:rPr>
          <w:sz w:val="24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22.12.2023 № 2263 «Об утверждении уровней реагирования на ландшафтные (природные) пожары», в целях оперативного принятия решений при организации работ по ликвидации ландшафтных (природных) пожаров,  Администрация</w:t>
      </w:r>
      <w:r>
        <w:rPr>
          <w:sz w:val="24"/>
        </w:rPr>
        <w:t xml:space="preserve"> </w:t>
      </w:r>
      <w:r w:rsidRPr="0010589C">
        <w:rPr>
          <w:sz w:val="24"/>
        </w:rPr>
        <w:t>Печорского муниципального округа</w:t>
      </w:r>
    </w:p>
    <w:p w:rsidR="00EC53B4" w:rsidRPr="00BA0E20" w:rsidRDefault="00EC53B4" w:rsidP="00BB36B0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jc w:val="center"/>
        <w:rPr>
          <w:sz w:val="24"/>
          <w:szCs w:val="24"/>
        </w:rPr>
      </w:pPr>
      <w:r w:rsidRPr="00BA0E20">
        <w:rPr>
          <w:sz w:val="24"/>
          <w:szCs w:val="24"/>
        </w:rPr>
        <w:t xml:space="preserve">    ПОСТАНОВЛЯЕТ:</w:t>
      </w:r>
    </w:p>
    <w:p w:rsidR="0010589C" w:rsidRDefault="0010589C" w:rsidP="0010589C">
      <w:pPr>
        <w:rPr>
          <w:sz w:val="28"/>
          <w:szCs w:val="28"/>
        </w:rPr>
      </w:pPr>
    </w:p>
    <w:p w:rsidR="0010589C" w:rsidRPr="0010589C" w:rsidRDefault="0010589C" w:rsidP="0010589C">
      <w:pPr>
        <w:pStyle w:val="31"/>
        <w:numPr>
          <w:ilvl w:val="0"/>
          <w:numId w:val="34"/>
        </w:numPr>
        <w:ind w:left="0" w:right="0" w:firstLine="709"/>
        <w:rPr>
          <w:sz w:val="24"/>
        </w:rPr>
      </w:pPr>
      <w:r w:rsidRPr="0010589C">
        <w:rPr>
          <w:sz w:val="24"/>
        </w:rPr>
        <w:t xml:space="preserve">Утвердить </w:t>
      </w:r>
      <w:bookmarkStart w:id="1" w:name="_Hlk161318338"/>
      <w:r w:rsidRPr="0010589C">
        <w:rPr>
          <w:sz w:val="24"/>
        </w:rPr>
        <w:t>Положение о порядке установления муниципального уровня реагирования на ландшафтные (природные) пожары на территории Печорского муниципального округа</w:t>
      </w:r>
      <w:bookmarkEnd w:id="1"/>
      <w:r>
        <w:rPr>
          <w:sz w:val="24"/>
        </w:rPr>
        <w:t xml:space="preserve"> </w:t>
      </w:r>
      <w:r w:rsidRPr="0010589C">
        <w:rPr>
          <w:sz w:val="24"/>
        </w:rPr>
        <w:t>(Приложение № 1).</w:t>
      </w:r>
    </w:p>
    <w:p w:rsidR="0010589C" w:rsidRPr="0010589C" w:rsidRDefault="0010589C" w:rsidP="0010589C">
      <w:pPr>
        <w:pStyle w:val="ac"/>
        <w:numPr>
          <w:ilvl w:val="0"/>
          <w:numId w:val="33"/>
        </w:numPr>
        <w:ind w:left="0"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10589C">
        <w:rPr>
          <w:rFonts w:eastAsia="Calibri"/>
          <w:sz w:val="24"/>
          <w:szCs w:val="24"/>
          <w:shd w:val="clear" w:color="auto" w:fill="FFFFFF"/>
        </w:rPr>
        <w:t>Настоящее постановление вступает в силу со дня его принятия и подлежит размещению на официальном сайте Администрации Печорского муниципального округа.</w:t>
      </w:r>
    </w:p>
    <w:p w:rsidR="0010589C" w:rsidRPr="0010589C" w:rsidRDefault="0010589C" w:rsidP="0010589C">
      <w:pPr>
        <w:pStyle w:val="ac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proofErr w:type="gramStart"/>
      <w:r w:rsidRPr="0010589C">
        <w:rPr>
          <w:sz w:val="24"/>
          <w:szCs w:val="24"/>
        </w:rPr>
        <w:t>Контроль за</w:t>
      </w:r>
      <w:proofErr w:type="gramEnd"/>
      <w:r w:rsidRPr="0010589C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Печорского муниципального округа -</w:t>
      </w:r>
      <w:r>
        <w:rPr>
          <w:sz w:val="24"/>
          <w:szCs w:val="24"/>
        </w:rPr>
        <w:t xml:space="preserve"> </w:t>
      </w:r>
      <w:r w:rsidRPr="0010589C">
        <w:rPr>
          <w:sz w:val="24"/>
          <w:szCs w:val="24"/>
        </w:rPr>
        <w:t xml:space="preserve">И.С. </w:t>
      </w:r>
      <w:proofErr w:type="spellStart"/>
      <w:r w:rsidRPr="0010589C">
        <w:rPr>
          <w:sz w:val="24"/>
          <w:szCs w:val="24"/>
        </w:rPr>
        <w:t>Гребенкову</w:t>
      </w:r>
      <w:proofErr w:type="spellEnd"/>
      <w:r w:rsidRPr="0010589C">
        <w:rPr>
          <w:sz w:val="24"/>
          <w:szCs w:val="24"/>
        </w:rPr>
        <w:t xml:space="preserve">. </w:t>
      </w:r>
      <w:bookmarkStart w:id="2" w:name="2"/>
      <w:bookmarkEnd w:id="2"/>
    </w:p>
    <w:p w:rsidR="0010589C" w:rsidRDefault="0010589C" w:rsidP="0010589C">
      <w:pPr>
        <w:jc w:val="both"/>
        <w:rPr>
          <w:sz w:val="28"/>
          <w:szCs w:val="28"/>
        </w:rPr>
      </w:pPr>
    </w:p>
    <w:p w:rsidR="0067025B" w:rsidRDefault="0067025B" w:rsidP="0067025B">
      <w:pPr>
        <w:ind w:right="-1"/>
        <w:jc w:val="both"/>
        <w:rPr>
          <w:sz w:val="24"/>
          <w:szCs w:val="24"/>
        </w:rPr>
      </w:pPr>
    </w:p>
    <w:p w:rsidR="0010589C" w:rsidRDefault="0010589C" w:rsidP="0010589C">
      <w:pPr>
        <w:tabs>
          <w:tab w:val="left" w:pos="540"/>
        </w:tabs>
        <w:rPr>
          <w:sz w:val="24"/>
          <w:szCs w:val="24"/>
        </w:rPr>
      </w:pPr>
      <w:r w:rsidRPr="002E51C6">
        <w:rPr>
          <w:sz w:val="24"/>
          <w:szCs w:val="24"/>
        </w:rPr>
        <w:t>Глав</w:t>
      </w:r>
      <w:r>
        <w:rPr>
          <w:sz w:val="24"/>
          <w:szCs w:val="24"/>
        </w:rPr>
        <w:t>а Печорского муниципального округа                                                              В.А. Зайцев</w:t>
      </w:r>
    </w:p>
    <w:p w:rsidR="0010589C" w:rsidRPr="00CC2003" w:rsidRDefault="0010589C" w:rsidP="0010589C">
      <w:pPr>
        <w:jc w:val="both"/>
        <w:rPr>
          <w:sz w:val="24"/>
          <w:szCs w:val="24"/>
        </w:rPr>
      </w:pPr>
      <w:r w:rsidRPr="00CC2003">
        <w:rPr>
          <w:sz w:val="24"/>
          <w:szCs w:val="24"/>
        </w:rPr>
        <w:t xml:space="preserve">Верно  </w:t>
      </w:r>
    </w:p>
    <w:p w:rsidR="0010589C" w:rsidRPr="00CC2003" w:rsidRDefault="0010589C" w:rsidP="0010589C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003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C2003">
        <w:rPr>
          <w:rFonts w:ascii="Times New Roman" w:hAnsi="Times New Roman"/>
          <w:sz w:val="24"/>
          <w:szCs w:val="24"/>
        </w:rPr>
        <w:t>А.Л. Мирошниченко</w:t>
      </w:r>
    </w:p>
    <w:p w:rsidR="007147BF" w:rsidRDefault="007147BF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10589C">
      <w:pPr>
        <w:ind w:firstLine="709"/>
        <w:jc w:val="right"/>
        <w:rPr>
          <w:sz w:val="24"/>
          <w:szCs w:val="24"/>
        </w:rPr>
      </w:pPr>
      <w:r w:rsidRPr="0010589C">
        <w:rPr>
          <w:sz w:val="24"/>
          <w:szCs w:val="24"/>
        </w:rPr>
        <w:lastRenderedPageBreak/>
        <w:t>Приложение № 1</w:t>
      </w:r>
    </w:p>
    <w:p w:rsidR="0010589C" w:rsidRPr="0010589C" w:rsidRDefault="0010589C" w:rsidP="0010589C">
      <w:pPr>
        <w:ind w:firstLine="709"/>
        <w:jc w:val="right"/>
        <w:rPr>
          <w:sz w:val="24"/>
          <w:szCs w:val="24"/>
        </w:rPr>
      </w:pPr>
      <w:r w:rsidRPr="0010589C">
        <w:rPr>
          <w:sz w:val="24"/>
          <w:szCs w:val="24"/>
        </w:rPr>
        <w:t xml:space="preserve">к постановлению Администрации </w:t>
      </w:r>
    </w:p>
    <w:p w:rsidR="0010589C" w:rsidRPr="0010589C" w:rsidRDefault="0010589C" w:rsidP="0010589C">
      <w:pPr>
        <w:ind w:firstLine="709"/>
        <w:jc w:val="right"/>
        <w:rPr>
          <w:sz w:val="24"/>
          <w:szCs w:val="24"/>
        </w:rPr>
      </w:pPr>
      <w:r w:rsidRPr="0010589C">
        <w:rPr>
          <w:sz w:val="24"/>
          <w:szCs w:val="24"/>
        </w:rPr>
        <w:t xml:space="preserve">Печорского муниципального округа </w:t>
      </w:r>
    </w:p>
    <w:p w:rsidR="0010589C" w:rsidRPr="0010589C" w:rsidRDefault="0010589C" w:rsidP="0010589C">
      <w:pPr>
        <w:ind w:firstLine="709"/>
        <w:jc w:val="right"/>
        <w:rPr>
          <w:sz w:val="24"/>
          <w:szCs w:val="24"/>
        </w:rPr>
      </w:pPr>
      <w:r w:rsidRPr="0010589C">
        <w:rPr>
          <w:sz w:val="24"/>
          <w:szCs w:val="24"/>
        </w:rPr>
        <w:t xml:space="preserve"> от </w:t>
      </w:r>
      <w:r>
        <w:rPr>
          <w:sz w:val="24"/>
          <w:szCs w:val="24"/>
        </w:rPr>
        <w:t>29</w:t>
      </w:r>
      <w:r w:rsidRPr="0010589C">
        <w:rPr>
          <w:sz w:val="24"/>
          <w:szCs w:val="24"/>
        </w:rPr>
        <w:t xml:space="preserve">.04.2025г.  № </w:t>
      </w:r>
      <w:r>
        <w:rPr>
          <w:sz w:val="24"/>
          <w:szCs w:val="24"/>
        </w:rPr>
        <w:t>3</w:t>
      </w:r>
      <w:r w:rsidR="004A7550">
        <w:rPr>
          <w:sz w:val="24"/>
          <w:szCs w:val="24"/>
        </w:rPr>
        <w:t>4</w:t>
      </w:r>
      <w:r>
        <w:rPr>
          <w:sz w:val="24"/>
          <w:szCs w:val="24"/>
        </w:rPr>
        <w:t>-н</w:t>
      </w:r>
    </w:p>
    <w:p w:rsidR="0010589C" w:rsidRPr="0010589C" w:rsidRDefault="0010589C" w:rsidP="0010589C">
      <w:pPr>
        <w:ind w:firstLine="709"/>
        <w:jc w:val="both"/>
        <w:rPr>
          <w:sz w:val="24"/>
          <w:szCs w:val="24"/>
        </w:rPr>
      </w:pPr>
    </w:p>
    <w:p w:rsidR="0010589C" w:rsidRPr="0010589C" w:rsidRDefault="0010589C" w:rsidP="0010589C">
      <w:pPr>
        <w:jc w:val="both"/>
        <w:rPr>
          <w:sz w:val="24"/>
          <w:szCs w:val="24"/>
        </w:rPr>
      </w:pP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  <w:bookmarkStart w:id="3" w:name="_Hlk161315433"/>
      <w:r w:rsidRPr="0010589C">
        <w:rPr>
          <w:b/>
          <w:sz w:val="24"/>
          <w:szCs w:val="24"/>
        </w:rPr>
        <w:t xml:space="preserve">ПОЛОЖЕНИЕ </w:t>
      </w: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  <w:bookmarkStart w:id="4" w:name="_Hlk161318496"/>
      <w:r w:rsidRPr="0010589C">
        <w:rPr>
          <w:b/>
          <w:sz w:val="24"/>
          <w:szCs w:val="24"/>
        </w:rPr>
        <w:t xml:space="preserve">о порядке установления муниципального уровня реагирования на ландшафтные (природные) пожары на территории </w:t>
      </w: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  <w:r w:rsidRPr="0010589C">
        <w:rPr>
          <w:b/>
          <w:sz w:val="24"/>
          <w:szCs w:val="24"/>
        </w:rPr>
        <w:t xml:space="preserve">Печорского муниципального округа </w:t>
      </w:r>
    </w:p>
    <w:bookmarkEnd w:id="3"/>
    <w:bookmarkEnd w:id="4"/>
    <w:p w:rsidR="0010589C" w:rsidRPr="0010589C" w:rsidRDefault="0010589C" w:rsidP="0010589C">
      <w:pPr>
        <w:jc w:val="both"/>
        <w:rPr>
          <w:sz w:val="24"/>
          <w:szCs w:val="24"/>
        </w:rPr>
      </w:pP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  <w:r w:rsidRPr="0010589C">
        <w:rPr>
          <w:b/>
          <w:sz w:val="24"/>
          <w:szCs w:val="24"/>
        </w:rPr>
        <w:t>I. Общие положения</w:t>
      </w: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t xml:space="preserve">Настоящее </w:t>
      </w:r>
      <w:bookmarkStart w:id="5" w:name="_Hlk161318856"/>
      <w:r w:rsidRPr="0010589C">
        <w:rPr>
          <w:sz w:val="24"/>
          <w:szCs w:val="24"/>
        </w:rPr>
        <w:t>Положение</w:t>
      </w:r>
      <w:bookmarkEnd w:id="5"/>
      <w:r w:rsidRPr="0010589C">
        <w:rPr>
          <w:sz w:val="24"/>
          <w:szCs w:val="24"/>
        </w:rPr>
        <w:t xml:space="preserve"> о порядке </w:t>
      </w:r>
      <w:bookmarkStart w:id="6" w:name="_Hlk161318761"/>
      <w:r w:rsidRPr="0010589C">
        <w:rPr>
          <w:sz w:val="24"/>
          <w:szCs w:val="24"/>
        </w:rPr>
        <w:t>установления муниципального уровня реагирования</w:t>
      </w:r>
      <w:bookmarkEnd w:id="6"/>
      <w:r w:rsidRPr="0010589C">
        <w:rPr>
          <w:sz w:val="24"/>
          <w:szCs w:val="24"/>
        </w:rPr>
        <w:t xml:space="preserve"> на ландшафтные (природные) пожары на территории Печорского муниципального округа (далее – Положение), определяет условия и порядок установления и отмены муниципального уровня реагирования на ландшафтные (природные) пожары.</w:t>
      </w:r>
    </w:p>
    <w:p w:rsidR="0010589C" w:rsidRPr="0010589C" w:rsidRDefault="0010589C" w:rsidP="0010589C">
      <w:pPr>
        <w:jc w:val="both"/>
        <w:rPr>
          <w:sz w:val="24"/>
          <w:szCs w:val="24"/>
        </w:rPr>
      </w:pP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  <w:r w:rsidRPr="0010589C">
        <w:rPr>
          <w:b/>
          <w:sz w:val="24"/>
          <w:szCs w:val="24"/>
        </w:rPr>
        <w:t xml:space="preserve">II. Условия и порядок установления и отмены </w:t>
      </w:r>
    </w:p>
    <w:p w:rsidR="0010589C" w:rsidRPr="0010589C" w:rsidRDefault="0010589C" w:rsidP="0010589C">
      <w:pPr>
        <w:jc w:val="center"/>
        <w:rPr>
          <w:b/>
          <w:sz w:val="24"/>
          <w:szCs w:val="24"/>
        </w:rPr>
      </w:pPr>
      <w:r w:rsidRPr="0010589C">
        <w:rPr>
          <w:b/>
          <w:sz w:val="24"/>
          <w:szCs w:val="24"/>
        </w:rPr>
        <w:t>муниципального уровня реагирования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  <w:highlight w:val="yellow"/>
        </w:rPr>
      </w:pP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t>Муниципальный уровень реагирования на ландшафтные (природные) пожары (далее - муниципальный уровень реагирования) устанавливается решением комиссии по предупреждению и ликвидации чрезвычайных ситуаций и обеспечению пожарной безопасности в Печорском муниципальном округе (далее – Комиссия) при возникновении на территории Печорского муниципального округа ландшафтного (природного) пожара.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t>В случае если в течение 24 часов с момента поступления сообщения о возникновении ландшафтного (природного) пожара диспетчеру (должностному лицу, на которое возложены функции по приему и обработке сообщений о пожаре) центрального пункта пожарной связи территориального (местного) пожарно-спасательного гарнизона, подразделения пожарной охраны, единой дежурно-диспетчерской службы Печорского муниципального округа,</w:t>
      </w:r>
      <w:bookmarkStart w:id="7" w:name="_GoBack"/>
      <w:r>
        <w:rPr>
          <w:sz w:val="24"/>
          <w:szCs w:val="24"/>
        </w:rPr>
        <w:t xml:space="preserve"> </w:t>
      </w:r>
      <w:r w:rsidRPr="0010589C">
        <w:rPr>
          <w:sz w:val="24"/>
          <w:szCs w:val="24"/>
        </w:rPr>
        <w:t>региональной диспетчерской службой Псковской области</w:t>
      </w:r>
      <w:bookmarkEnd w:id="7"/>
      <w:r>
        <w:rPr>
          <w:sz w:val="24"/>
          <w:szCs w:val="24"/>
        </w:rPr>
        <w:t xml:space="preserve"> </w:t>
      </w:r>
      <w:r w:rsidRPr="0010589C">
        <w:rPr>
          <w:sz w:val="24"/>
          <w:szCs w:val="24"/>
        </w:rPr>
        <w:t>ландшафтный (</w:t>
      </w:r>
      <w:proofErr w:type="gramStart"/>
      <w:r w:rsidRPr="0010589C">
        <w:rPr>
          <w:sz w:val="24"/>
          <w:szCs w:val="24"/>
        </w:rPr>
        <w:t xml:space="preserve">природный) </w:t>
      </w:r>
      <w:proofErr w:type="gramEnd"/>
      <w:r w:rsidRPr="0010589C">
        <w:rPr>
          <w:sz w:val="24"/>
          <w:szCs w:val="24"/>
        </w:rPr>
        <w:t>пожар не локализован, предложения о необходимости установления регионального уровня реагирования (с указанием причин продолжения распространения ландшафтного (природного) пожара) направляются в комиссию по предупреждению и ликвидации чрезвычайных ситуаций и обеспечению пожарной безопасности в Псковской области: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t>- Председателем комитета по природопользованию и экологии Псковской области - в отношении ландшафтных (природных) пожаров на землях лесного фонда;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t>- руководителем подразделения (организации, учреждения), в функции и задачи которого входит обеспечение реализации предусмотренных законодательством Российской Федерации полномочий Министерства обороны Российской Федерации в области управления лесным хозяйством (использования, охраны, защиты и воспроизводства лесов) и природопользования в лесах, расположенных в границах военных лесничеств, - в отношении лесных пожаров в границах военных лесничеств, на территории, находящейся в ведении Министерства обороны Российской Федерации;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proofErr w:type="gramStart"/>
      <w:r w:rsidRPr="0010589C">
        <w:rPr>
          <w:sz w:val="24"/>
          <w:szCs w:val="24"/>
        </w:rPr>
        <w:t>- руководителем подразделения органа военного управления, в функции и задачи которого входит обеспечение реализации предусмотренных законодательством Российской Федерации полномочий Министерства обороны Российской Федерации в области обеспечения мероприятий по предупреждению и ликвидации чрезвычайных ситуаций на территориях, находящихся в ведении Министерства обороны Российской Федерации, - в отношении ландшафтных (природных) пожаров (за исключением лесных пожаров в границах военных лесничеств) на землях обороны и безопасности;</w:t>
      </w:r>
      <w:proofErr w:type="gramEnd"/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lastRenderedPageBreak/>
        <w:t>- Главой Печорского муниципального округа - в отношении ландшафтных (природных) пожаров (за исключением ландшафтных (природных) пожаров на землях лесного фонда, землях обороны и безопасности, землях особо охраняемых природных территорий).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  <w:r w:rsidRPr="0010589C">
        <w:rPr>
          <w:sz w:val="24"/>
          <w:szCs w:val="24"/>
        </w:rPr>
        <w:t>Решение об отмене установленного уровня реагирования на ландшафтные (природные) пожары принимается органом, установившим уровень реагирования на ландшафтный (природный) пожар, при устранении обстоятельств, послуживших основанием для его установления.</w:t>
      </w:r>
    </w:p>
    <w:p w:rsidR="0010589C" w:rsidRPr="0010589C" w:rsidRDefault="0010589C" w:rsidP="0010589C">
      <w:pPr>
        <w:ind w:firstLine="708"/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0589C" w:rsidRPr="0010589C" w:rsidRDefault="0010589C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sectPr w:rsidR="0010589C" w:rsidRPr="0010589C" w:rsidSect="00920777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3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6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29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2"/>
  </w:num>
  <w:num w:numId="5">
    <w:abstractNumId w:val="19"/>
  </w:num>
  <w:num w:numId="6">
    <w:abstractNumId w:val="6"/>
  </w:num>
  <w:num w:numId="7">
    <w:abstractNumId w:val="26"/>
  </w:num>
  <w:num w:numId="8">
    <w:abstractNumId w:val="13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2"/>
  </w:num>
  <w:num w:numId="17">
    <w:abstractNumId w:val="24"/>
  </w:num>
  <w:num w:numId="18">
    <w:abstractNumId w:val="20"/>
  </w:num>
  <w:num w:numId="19">
    <w:abstractNumId w:val="1"/>
  </w:num>
  <w:num w:numId="20">
    <w:abstractNumId w:val="7"/>
  </w:num>
  <w:num w:numId="21">
    <w:abstractNumId w:val="17"/>
  </w:num>
  <w:num w:numId="22">
    <w:abstractNumId w:val="18"/>
  </w:num>
  <w:num w:numId="23">
    <w:abstractNumId w:val="5"/>
  </w:num>
  <w:num w:numId="24">
    <w:abstractNumId w:val="10"/>
  </w:num>
  <w:num w:numId="25">
    <w:abstractNumId w:val="14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9"/>
  </w:num>
  <w:num w:numId="29">
    <w:abstractNumId w:val="3"/>
  </w:num>
  <w:num w:numId="30">
    <w:abstractNumId w:val="28"/>
  </w:num>
  <w:num w:numId="31">
    <w:abstractNumId w:val="15"/>
  </w:num>
  <w:num w:numId="32">
    <w:abstractNumId w:val="4"/>
  </w:num>
  <w:num w:numId="33">
    <w:abstractNumId w:val="21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0E14F8"/>
    <w:rsid w:val="0010589C"/>
    <w:rsid w:val="00156816"/>
    <w:rsid w:val="001605BD"/>
    <w:rsid w:val="00172859"/>
    <w:rsid w:val="001860A2"/>
    <w:rsid w:val="00194D62"/>
    <w:rsid w:val="001A1A58"/>
    <w:rsid w:val="001E5228"/>
    <w:rsid w:val="001F3741"/>
    <w:rsid w:val="001F7CF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93A8D"/>
    <w:rsid w:val="003B0E3E"/>
    <w:rsid w:val="003C3938"/>
    <w:rsid w:val="0044706E"/>
    <w:rsid w:val="00463068"/>
    <w:rsid w:val="00463165"/>
    <w:rsid w:val="00497F36"/>
    <w:rsid w:val="004A7550"/>
    <w:rsid w:val="004B21D1"/>
    <w:rsid w:val="004C14D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25B"/>
    <w:rsid w:val="00670534"/>
    <w:rsid w:val="00677F40"/>
    <w:rsid w:val="006A2618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0E1D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2025-04-29T13:02:00Z</cp:lastPrinted>
  <dcterms:created xsi:type="dcterms:W3CDTF">2025-04-29T12:54:00Z</dcterms:created>
  <dcterms:modified xsi:type="dcterms:W3CDTF">2025-04-29T13:04:00Z</dcterms:modified>
</cp:coreProperties>
</file>