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E46A5" w:rsidRPr="004C5D78" w:rsidRDefault="00375DB3" w:rsidP="004C5D78">
      <w:pPr>
        <w:pStyle w:val="ConsPlusNonformat"/>
        <w:widowControl/>
        <w:jc w:val="righ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Приложение  №</w:t>
      </w:r>
      <w:r w:rsidR="00F2290B">
        <w:rPr>
          <w:rFonts w:ascii="Times New Roman" w:hAnsi="Times New Roman" w:cs="Times New Roman"/>
          <w:sz w:val="22"/>
        </w:rPr>
        <w:t>1</w:t>
      </w:r>
    </w:p>
    <w:p w:rsidR="007E46A5" w:rsidRPr="004C5D78" w:rsidRDefault="00C452BD">
      <w:pPr>
        <w:pStyle w:val="a5"/>
        <w:spacing w:after="0" w:line="200" w:lineRule="atLeast"/>
        <w:jc w:val="right"/>
        <w:rPr>
          <w:sz w:val="22"/>
        </w:rPr>
      </w:pPr>
      <w:r w:rsidRPr="004C5D78">
        <w:rPr>
          <w:sz w:val="22"/>
        </w:rPr>
        <w:t xml:space="preserve">к </w:t>
      </w:r>
      <w:r w:rsidR="00F6373D" w:rsidRPr="004C5D78">
        <w:rPr>
          <w:sz w:val="22"/>
        </w:rPr>
        <w:t>П</w:t>
      </w:r>
      <w:r w:rsidR="007E46A5" w:rsidRPr="004C5D78">
        <w:rPr>
          <w:sz w:val="22"/>
        </w:rPr>
        <w:t>остановлени</w:t>
      </w:r>
      <w:r w:rsidRPr="004C5D78">
        <w:rPr>
          <w:sz w:val="22"/>
        </w:rPr>
        <w:t>ю</w:t>
      </w:r>
      <w:r w:rsidR="007E46A5" w:rsidRPr="004C5D78">
        <w:rPr>
          <w:sz w:val="22"/>
        </w:rPr>
        <w:t xml:space="preserve"> Администрации </w:t>
      </w:r>
    </w:p>
    <w:p w:rsidR="007E46A5" w:rsidRPr="004C5D78" w:rsidRDefault="00C43130">
      <w:pPr>
        <w:pStyle w:val="a5"/>
        <w:spacing w:after="0" w:line="200" w:lineRule="atLeast"/>
        <w:jc w:val="right"/>
        <w:rPr>
          <w:sz w:val="22"/>
        </w:rPr>
      </w:pPr>
      <w:r w:rsidRPr="004C5D78">
        <w:rPr>
          <w:sz w:val="22"/>
        </w:rPr>
        <w:t>Печорского муниципального округа</w:t>
      </w:r>
    </w:p>
    <w:p w:rsidR="007E46A5" w:rsidRPr="004C5D78" w:rsidRDefault="007E46A5">
      <w:pPr>
        <w:pStyle w:val="a5"/>
        <w:spacing w:after="0" w:line="200" w:lineRule="atLeast"/>
        <w:jc w:val="right"/>
        <w:rPr>
          <w:sz w:val="22"/>
        </w:rPr>
      </w:pPr>
      <w:r w:rsidRPr="004C5D78">
        <w:rPr>
          <w:sz w:val="22"/>
        </w:rPr>
        <w:t xml:space="preserve">от </w:t>
      </w:r>
      <w:r w:rsidR="006552D3">
        <w:rPr>
          <w:sz w:val="22"/>
        </w:rPr>
        <w:t>0</w:t>
      </w:r>
      <w:r w:rsidR="002457A1">
        <w:rPr>
          <w:sz w:val="22"/>
        </w:rPr>
        <w:t>4</w:t>
      </w:r>
      <w:r w:rsidR="006552D3">
        <w:rPr>
          <w:sz w:val="22"/>
        </w:rPr>
        <w:t>.02.2025г. № 06-н</w:t>
      </w:r>
    </w:p>
    <w:p w:rsidR="00571DEF" w:rsidRPr="00F2290B" w:rsidRDefault="00571DEF" w:rsidP="004C5D78">
      <w:pPr>
        <w:pStyle w:val="af2"/>
      </w:pPr>
    </w:p>
    <w:p w:rsidR="008A16F6" w:rsidRPr="00F2290B" w:rsidRDefault="008A16F6" w:rsidP="005B68C5">
      <w:pPr>
        <w:pStyle w:val="af2"/>
        <w:jc w:val="center"/>
        <w:rPr>
          <w:rFonts w:eastAsia="Times New Roman CYR"/>
        </w:rPr>
      </w:pPr>
      <w:r w:rsidRPr="00F2290B">
        <w:rPr>
          <w:rFonts w:eastAsia="Times New Roman CYR"/>
        </w:rPr>
        <w:t>ТЕКСТОВАЯ ЧАСТЬ СХЕМЫ</w:t>
      </w:r>
      <w:r w:rsidR="00D72C99" w:rsidRPr="00F2290B">
        <w:rPr>
          <w:rFonts w:eastAsia="Times New Roman CYR"/>
        </w:rPr>
        <w:t xml:space="preserve"> №1</w:t>
      </w:r>
    </w:p>
    <w:p w:rsidR="00C452BD" w:rsidRPr="00F2290B" w:rsidRDefault="00C452BD" w:rsidP="005B68C5">
      <w:pPr>
        <w:pStyle w:val="af2"/>
        <w:jc w:val="center"/>
        <w:rPr>
          <w:b/>
          <w:bCs/>
        </w:rPr>
      </w:pPr>
      <w:r w:rsidRPr="00F2290B">
        <w:rPr>
          <w:b/>
          <w:bCs/>
        </w:rPr>
        <w:t>РАЗМЕЩЕНИЯ НЕСТАЦИОНАРНЫХ ТОРГОВЫХ ОБЪЕКТОВ</w:t>
      </w:r>
    </w:p>
    <w:p w:rsidR="007E46A5" w:rsidRPr="00F2290B" w:rsidRDefault="001C682A" w:rsidP="005B68C5">
      <w:pPr>
        <w:pStyle w:val="af2"/>
        <w:jc w:val="center"/>
        <w:rPr>
          <w:b/>
          <w:bCs/>
        </w:rPr>
      </w:pPr>
      <w:r w:rsidRPr="00F2290B">
        <w:rPr>
          <w:b/>
          <w:bCs/>
        </w:rPr>
        <w:t xml:space="preserve">НА ТЕРРИТОРИИ МУНИЦИПАЛЬНОГО </w:t>
      </w:r>
      <w:r w:rsidR="00C43130" w:rsidRPr="00F2290B">
        <w:rPr>
          <w:b/>
          <w:bCs/>
        </w:rPr>
        <w:t>ОБРАЗОВАНИЯ</w:t>
      </w:r>
    </w:p>
    <w:p w:rsidR="00C43130" w:rsidRPr="00F2290B" w:rsidRDefault="00C43130" w:rsidP="005B68C5">
      <w:pPr>
        <w:pStyle w:val="af2"/>
        <w:jc w:val="center"/>
        <w:rPr>
          <w:b/>
          <w:bCs/>
        </w:rPr>
      </w:pPr>
      <w:r w:rsidRPr="00F2290B">
        <w:rPr>
          <w:b/>
          <w:bCs/>
        </w:rPr>
        <w:t>ПЕЧОРСКИЙ МУНИИПАЛЬНЫЙ ОКРУГ</w:t>
      </w:r>
    </w:p>
    <w:p w:rsidR="005B68C5" w:rsidRPr="00F2290B" w:rsidRDefault="005B68C5" w:rsidP="005B68C5">
      <w:pPr>
        <w:pStyle w:val="af2"/>
        <w:jc w:val="center"/>
        <w:rPr>
          <w:b/>
          <w:bCs/>
        </w:rPr>
      </w:pPr>
    </w:p>
    <w:p w:rsidR="008A16F6" w:rsidRPr="00F2290B" w:rsidRDefault="00C43130" w:rsidP="00C43130">
      <w:pPr>
        <w:ind w:firstLine="1080"/>
        <w:jc w:val="both"/>
      </w:pPr>
      <w:r w:rsidRPr="00F2290B">
        <w:tab/>
        <w:t xml:space="preserve">В соответствии  со статьей 10 Федерального закона от 28.12.2009 года № 381-ФЗ «Об основах государственного регулирования торговой деятельности в Российской Федерации», </w:t>
      </w:r>
      <w:r w:rsidR="006560CF">
        <w:t>Приказом Комитета по экономическому развитию и инвестиционной политике Псковской области от 11 апреля 2024 г. N 243 «О порядке разработки и утверждения органами местного самоуправления муниципальных образований Псковской области схем размещения нестационарных торговых объектов»</w:t>
      </w:r>
      <w:r w:rsidRPr="00F2290B">
        <w:t xml:space="preserve">, Постановлением Администрации Печорского муниципального округа №61-н от 07.05.2024г. «Об утверждении Порядка проведения инвентаризации существующих нестационарных торговых объектов и мест их размещения на территории муниципального образования Печорский муниципальный округ», Постановлением Администрации Печорского муниципального округа №563 от 26.09.2024г. «О проведении инвентаризации существующих нестационарных торговых объектов и мест их размещения на территории муниципального образования Печорский муниципальный округ», руководствуясь Уставом Печорского муниципального округа, </w:t>
      </w:r>
      <w:r w:rsidR="00DE1403" w:rsidRPr="00F2290B">
        <w:rPr>
          <w:bCs/>
        </w:rPr>
        <w:t xml:space="preserve">проведена инвентаризация нестационарных торговых объектов, расположенных на территории муниципального </w:t>
      </w:r>
      <w:r w:rsidRPr="00F2290B">
        <w:rPr>
          <w:bCs/>
        </w:rPr>
        <w:t>образования Печорский муниципальный округ.</w:t>
      </w:r>
    </w:p>
    <w:p w:rsidR="00C452BD" w:rsidRPr="00F2290B" w:rsidRDefault="007E46A5" w:rsidP="00D72C99">
      <w:pPr>
        <w:ind w:firstLine="1134"/>
        <w:jc w:val="both"/>
        <w:rPr>
          <w:bCs/>
        </w:rPr>
      </w:pPr>
      <w:r w:rsidRPr="00F2290B">
        <w:rPr>
          <w:bCs/>
        </w:rPr>
        <w:t xml:space="preserve">В результате проведенной инвентаризации нестационарных торговых объектов на территории </w:t>
      </w:r>
      <w:r w:rsidR="001C682A" w:rsidRPr="00F2290B">
        <w:rPr>
          <w:bCs/>
        </w:rPr>
        <w:t>муниципального образования</w:t>
      </w:r>
      <w:r w:rsidR="00C43130" w:rsidRPr="00F2290B">
        <w:rPr>
          <w:bCs/>
        </w:rPr>
        <w:t>Печорский муниципальный округ</w:t>
      </w:r>
      <w:r w:rsidRPr="00F2290B">
        <w:rPr>
          <w:bCs/>
        </w:rPr>
        <w:t xml:space="preserve"> установлено, что</w:t>
      </w:r>
      <w:r w:rsidR="00C452BD" w:rsidRPr="00F2290B">
        <w:rPr>
          <w:bCs/>
        </w:rPr>
        <w:t xml:space="preserve"> на</w:t>
      </w:r>
      <w:r w:rsidRPr="00F2290B">
        <w:rPr>
          <w:bCs/>
        </w:rPr>
        <w:t xml:space="preserve"> террит</w:t>
      </w:r>
      <w:r w:rsidR="000F5566" w:rsidRPr="00F2290B">
        <w:rPr>
          <w:bCs/>
        </w:rPr>
        <w:t xml:space="preserve">ории </w:t>
      </w:r>
      <w:r w:rsidR="005B68C5" w:rsidRPr="00F2290B">
        <w:rPr>
          <w:bCs/>
        </w:rPr>
        <w:t>муниципального образования:</w:t>
      </w:r>
    </w:p>
    <w:p w:rsidR="00C452BD" w:rsidRPr="00F2290B" w:rsidRDefault="00C452BD" w:rsidP="00D72C99">
      <w:pPr>
        <w:jc w:val="center"/>
        <w:rPr>
          <w:bCs/>
        </w:rPr>
      </w:pPr>
    </w:p>
    <w:tbl>
      <w:tblPr>
        <w:tblW w:w="147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2933"/>
        <w:gridCol w:w="1385"/>
      </w:tblGrid>
      <w:tr w:rsidR="00C452BD" w:rsidRPr="00F2290B" w:rsidTr="00B4346E">
        <w:tc>
          <w:tcPr>
            <w:tcW w:w="425" w:type="dxa"/>
            <w:shd w:val="clear" w:color="auto" w:fill="auto"/>
          </w:tcPr>
          <w:p w:rsidR="00C452BD" w:rsidRPr="00F2290B" w:rsidRDefault="00B4346E" w:rsidP="00B4346E">
            <w:pPr>
              <w:ind w:right="-108"/>
              <w:jc w:val="center"/>
              <w:rPr>
                <w:bCs/>
              </w:rPr>
            </w:pPr>
            <w:r w:rsidRPr="00F2290B">
              <w:rPr>
                <w:bCs/>
              </w:rPr>
              <w:t>1</w:t>
            </w:r>
          </w:p>
        </w:tc>
        <w:tc>
          <w:tcPr>
            <w:tcW w:w="12933" w:type="dxa"/>
            <w:shd w:val="clear" w:color="auto" w:fill="auto"/>
          </w:tcPr>
          <w:p w:rsidR="00C452BD" w:rsidRPr="00F2290B" w:rsidRDefault="00C452BD" w:rsidP="00D72C99">
            <w:pPr>
              <w:jc w:val="both"/>
              <w:rPr>
                <w:bCs/>
              </w:rPr>
            </w:pPr>
            <w:r w:rsidRPr="00F2290B">
              <w:rPr>
                <w:bCs/>
              </w:rPr>
              <w:t>Существующие нестационарные торговые объекты права, на размещение которых подтверждены</w:t>
            </w:r>
          </w:p>
        </w:tc>
        <w:tc>
          <w:tcPr>
            <w:tcW w:w="1385" w:type="dxa"/>
            <w:shd w:val="clear" w:color="auto" w:fill="auto"/>
          </w:tcPr>
          <w:p w:rsidR="00C452BD" w:rsidRPr="00F2290B" w:rsidRDefault="00C43130" w:rsidP="00D72C99">
            <w:pPr>
              <w:jc w:val="center"/>
              <w:rPr>
                <w:bCs/>
              </w:rPr>
            </w:pPr>
            <w:r w:rsidRPr="00F2290B">
              <w:rPr>
                <w:bCs/>
              </w:rPr>
              <w:t>64</w:t>
            </w:r>
          </w:p>
        </w:tc>
      </w:tr>
      <w:tr w:rsidR="00C452BD" w:rsidRPr="00F2290B" w:rsidTr="00B4346E">
        <w:tc>
          <w:tcPr>
            <w:tcW w:w="425" w:type="dxa"/>
            <w:shd w:val="clear" w:color="auto" w:fill="auto"/>
          </w:tcPr>
          <w:p w:rsidR="00C452BD" w:rsidRPr="00F2290B" w:rsidRDefault="00B4346E" w:rsidP="00B4346E">
            <w:pPr>
              <w:jc w:val="center"/>
              <w:rPr>
                <w:bCs/>
              </w:rPr>
            </w:pPr>
            <w:r w:rsidRPr="00F2290B">
              <w:rPr>
                <w:bCs/>
              </w:rPr>
              <w:t>2</w:t>
            </w:r>
          </w:p>
        </w:tc>
        <w:tc>
          <w:tcPr>
            <w:tcW w:w="12933" w:type="dxa"/>
            <w:shd w:val="clear" w:color="auto" w:fill="auto"/>
          </w:tcPr>
          <w:p w:rsidR="00C452BD" w:rsidRPr="00F2290B" w:rsidRDefault="001C682A" w:rsidP="00D72C99">
            <w:pPr>
              <w:jc w:val="both"/>
              <w:rPr>
                <w:bCs/>
              </w:rPr>
            </w:pPr>
            <w:r w:rsidRPr="00F2290B">
              <w:rPr>
                <w:bCs/>
              </w:rPr>
              <w:t>П</w:t>
            </w:r>
            <w:r w:rsidR="00C452BD" w:rsidRPr="00F2290B">
              <w:rPr>
                <w:bCs/>
              </w:rPr>
              <w:t>равообладатели существующих нестационарных торговых объектов</w:t>
            </w:r>
          </w:p>
        </w:tc>
        <w:tc>
          <w:tcPr>
            <w:tcW w:w="1385" w:type="dxa"/>
            <w:shd w:val="clear" w:color="auto" w:fill="auto"/>
          </w:tcPr>
          <w:p w:rsidR="00C452BD" w:rsidRPr="00F2290B" w:rsidRDefault="00C43130" w:rsidP="00D72C99">
            <w:pPr>
              <w:jc w:val="center"/>
              <w:rPr>
                <w:bCs/>
              </w:rPr>
            </w:pPr>
            <w:r w:rsidRPr="00F2290B">
              <w:rPr>
                <w:bCs/>
              </w:rPr>
              <w:t>64</w:t>
            </w:r>
          </w:p>
        </w:tc>
      </w:tr>
      <w:tr w:rsidR="00C452BD" w:rsidRPr="00F2290B" w:rsidTr="00B4346E">
        <w:tc>
          <w:tcPr>
            <w:tcW w:w="425" w:type="dxa"/>
            <w:shd w:val="clear" w:color="auto" w:fill="auto"/>
          </w:tcPr>
          <w:p w:rsidR="00C452BD" w:rsidRPr="00F2290B" w:rsidRDefault="00B4346E" w:rsidP="00B4346E">
            <w:pPr>
              <w:jc w:val="center"/>
              <w:rPr>
                <w:bCs/>
              </w:rPr>
            </w:pPr>
            <w:r w:rsidRPr="00F2290B">
              <w:rPr>
                <w:bCs/>
              </w:rPr>
              <w:t>3</w:t>
            </w:r>
          </w:p>
        </w:tc>
        <w:tc>
          <w:tcPr>
            <w:tcW w:w="12933" w:type="dxa"/>
            <w:shd w:val="clear" w:color="auto" w:fill="auto"/>
          </w:tcPr>
          <w:p w:rsidR="00C452BD" w:rsidRPr="00F2290B" w:rsidRDefault="00C452BD" w:rsidP="00D72C99">
            <w:pPr>
              <w:jc w:val="both"/>
              <w:rPr>
                <w:bCs/>
              </w:rPr>
            </w:pPr>
            <w:r w:rsidRPr="00F2290B">
              <w:rPr>
                <w:bCs/>
              </w:rPr>
              <w:t>Нестационарные торговые объекты право на размещение, которых на данных земельных участках не подтвердилось</w:t>
            </w:r>
          </w:p>
        </w:tc>
        <w:tc>
          <w:tcPr>
            <w:tcW w:w="1385" w:type="dxa"/>
            <w:shd w:val="clear" w:color="auto" w:fill="auto"/>
          </w:tcPr>
          <w:p w:rsidR="00C452BD" w:rsidRPr="00F2290B" w:rsidRDefault="00C43130" w:rsidP="00D72C99">
            <w:pPr>
              <w:jc w:val="center"/>
              <w:rPr>
                <w:bCs/>
              </w:rPr>
            </w:pPr>
            <w:r w:rsidRPr="00F2290B">
              <w:rPr>
                <w:bCs/>
              </w:rPr>
              <w:t>0</w:t>
            </w:r>
          </w:p>
        </w:tc>
      </w:tr>
    </w:tbl>
    <w:p w:rsidR="00107AD2" w:rsidRPr="00F2290B" w:rsidRDefault="00107AD2" w:rsidP="00375DB3">
      <w:pPr>
        <w:rPr>
          <w:bCs/>
        </w:rPr>
      </w:pPr>
    </w:p>
    <w:p w:rsidR="0095434E" w:rsidRPr="00F2290B" w:rsidRDefault="0095434E" w:rsidP="00D72C99">
      <w:pPr>
        <w:ind w:firstLine="1134"/>
        <w:jc w:val="both"/>
        <w:rPr>
          <w:bCs/>
        </w:rPr>
      </w:pPr>
      <w:r w:rsidRPr="00F2290B">
        <w:rPr>
          <w:bCs/>
        </w:rPr>
        <w:t xml:space="preserve">Среди существующих нестационарных торговых объектов </w:t>
      </w:r>
      <w:r w:rsidR="00B4346E" w:rsidRPr="00F2290B">
        <w:rPr>
          <w:bCs/>
        </w:rPr>
        <w:t>имеются</w:t>
      </w:r>
      <w:r w:rsidRPr="00F2290B">
        <w:rPr>
          <w:bCs/>
        </w:rPr>
        <w:t xml:space="preserve"> остановочные комплексы, киоски, торговые павильоны. По специализации подразделяются на продовольственные и непродовольственные. По ассортименту можно выделить основные группы: </w:t>
      </w:r>
      <w:r w:rsidR="0032782B" w:rsidRPr="00F2290B">
        <w:rPr>
          <w:b/>
          <w:bCs/>
        </w:rPr>
        <w:t>торговля</w:t>
      </w:r>
      <w:r w:rsidR="0032782B" w:rsidRPr="00F2290B">
        <w:rPr>
          <w:bCs/>
        </w:rPr>
        <w:t xml:space="preserve"> - </w:t>
      </w:r>
      <w:r w:rsidRPr="00F2290B">
        <w:rPr>
          <w:bCs/>
        </w:rPr>
        <w:t xml:space="preserve">продукты питания, </w:t>
      </w:r>
      <w:r w:rsidR="00C43130" w:rsidRPr="00F2290B">
        <w:rPr>
          <w:bCs/>
        </w:rPr>
        <w:t xml:space="preserve">печатные издания </w:t>
      </w:r>
      <w:r w:rsidRPr="00F2290B">
        <w:rPr>
          <w:bCs/>
        </w:rPr>
        <w:t>и сувениры</w:t>
      </w:r>
      <w:r w:rsidR="008027B5" w:rsidRPr="00F2290B">
        <w:rPr>
          <w:bCs/>
        </w:rPr>
        <w:t>,</w:t>
      </w:r>
      <w:r w:rsidRPr="00F2290B">
        <w:rPr>
          <w:b/>
          <w:bCs/>
        </w:rPr>
        <w:t>услуги</w:t>
      </w:r>
      <w:r w:rsidR="0032782B" w:rsidRPr="00F2290B">
        <w:rPr>
          <w:bCs/>
        </w:rPr>
        <w:t xml:space="preserve"> -</w:t>
      </w:r>
      <w:r w:rsidRPr="00F2290B">
        <w:rPr>
          <w:bCs/>
        </w:rPr>
        <w:t xml:space="preserve"> билетная касса, продажа страховых полюсов</w:t>
      </w:r>
      <w:r w:rsidR="00C43130" w:rsidRPr="00F2290B">
        <w:rPr>
          <w:bCs/>
        </w:rPr>
        <w:t>.</w:t>
      </w:r>
    </w:p>
    <w:p w:rsidR="00C43130" w:rsidRPr="00F2290B" w:rsidRDefault="00886136" w:rsidP="004C5D78">
      <w:pPr>
        <w:ind w:firstLine="1134"/>
        <w:jc w:val="both"/>
        <w:rPr>
          <w:bCs/>
        </w:rPr>
      </w:pPr>
      <w:r w:rsidRPr="00F2290B">
        <w:rPr>
          <w:bCs/>
        </w:rPr>
        <w:t xml:space="preserve">Результаты инвентаризации утверждены Постановлением Администрации </w:t>
      </w:r>
      <w:r w:rsidR="00C43130" w:rsidRPr="00F2290B">
        <w:rPr>
          <w:bCs/>
        </w:rPr>
        <w:t>Печорского муниципального округа от 06.11.2024г. №692 «Об утверждении результатов инвентаризации, существующих нестационарных торговых объектов и мест их размещения на территории муниципального образования</w:t>
      </w:r>
      <w:r w:rsidR="004C5D78" w:rsidRPr="00F2290B">
        <w:rPr>
          <w:bCs/>
        </w:rPr>
        <w:t xml:space="preserve"> Печорский муниципальный округ»</w:t>
      </w:r>
    </w:p>
    <w:p w:rsidR="004C5D78" w:rsidRPr="00F2290B" w:rsidRDefault="004C5D78" w:rsidP="00C43130">
      <w:pPr>
        <w:jc w:val="center"/>
        <w:rPr>
          <w:b/>
          <w:bCs/>
        </w:rPr>
      </w:pPr>
    </w:p>
    <w:p w:rsidR="004C5D78" w:rsidRPr="00F2290B" w:rsidRDefault="004C5D78" w:rsidP="004C5D78">
      <w:pPr>
        <w:jc w:val="center"/>
        <w:rPr>
          <w:b/>
          <w:bCs/>
        </w:rPr>
      </w:pPr>
      <w:r w:rsidRPr="00F2290B">
        <w:rPr>
          <w:b/>
          <w:bCs/>
        </w:rPr>
        <w:lastRenderedPageBreak/>
        <w:t>НОРМАТИВЫ</w:t>
      </w:r>
    </w:p>
    <w:p w:rsidR="004C5D78" w:rsidRPr="00F2290B" w:rsidRDefault="004C5D78" w:rsidP="004C5D78">
      <w:pPr>
        <w:jc w:val="center"/>
        <w:rPr>
          <w:b/>
          <w:bCs/>
        </w:rPr>
      </w:pPr>
    </w:p>
    <w:p w:rsidR="004C5D78" w:rsidRPr="00F2290B" w:rsidRDefault="00AD5B35" w:rsidP="004C5D78">
      <w:pPr>
        <w:autoSpaceDE w:val="0"/>
        <w:ind w:firstLine="709"/>
        <w:jc w:val="both"/>
      </w:pPr>
      <w:r w:rsidRPr="00F2290B">
        <w:rPr>
          <w:bCs/>
        </w:rPr>
        <w:t xml:space="preserve">В соответствии с приказом </w:t>
      </w:r>
      <w:r w:rsidR="006560CF">
        <w:rPr>
          <w:bCs/>
        </w:rPr>
        <w:t>К</w:t>
      </w:r>
      <w:r w:rsidRPr="00F2290B">
        <w:rPr>
          <w:bCs/>
        </w:rPr>
        <w:t>омитета Псковской области по экономическому развитию и инвестиционной политике</w:t>
      </w:r>
      <w:r w:rsidR="003C1459" w:rsidRPr="00F2290B">
        <w:rPr>
          <w:bCs/>
        </w:rPr>
        <w:t xml:space="preserve"> Псковской области</w:t>
      </w:r>
      <w:r w:rsidRPr="00F2290B">
        <w:rPr>
          <w:bCs/>
        </w:rPr>
        <w:t xml:space="preserve"> от </w:t>
      </w:r>
      <w:r w:rsidR="003C1459" w:rsidRPr="00F2290B">
        <w:rPr>
          <w:bCs/>
        </w:rPr>
        <w:t>07.07.2023г</w:t>
      </w:r>
      <w:r w:rsidRPr="00F2290B">
        <w:rPr>
          <w:bCs/>
        </w:rPr>
        <w:t xml:space="preserve">. № </w:t>
      </w:r>
      <w:r w:rsidR="003C1459" w:rsidRPr="00F2290B">
        <w:rPr>
          <w:bCs/>
        </w:rPr>
        <w:t>425</w:t>
      </w:r>
      <w:r w:rsidRPr="00F2290B">
        <w:rPr>
          <w:bCs/>
        </w:rPr>
        <w:t xml:space="preserve"> «</w:t>
      </w:r>
      <w:r w:rsidR="003C1459" w:rsidRPr="00F2290B">
        <w:t>Об утверждении нормативов минимальной обеспеченности населения площадью торговых объектов по Псковской область и входящим в ее состав муниципальным районам и городским округам</w:t>
      </w:r>
      <w:r w:rsidRPr="00F2290B">
        <w:t>» утверждены следующие нормативы:</w:t>
      </w:r>
    </w:p>
    <w:p w:rsidR="003C1459" w:rsidRPr="00F2290B" w:rsidRDefault="00107AD2" w:rsidP="00B4346E">
      <w:pPr>
        <w:autoSpaceDE w:val="0"/>
        <w:ind w:firstLine="709"/>
        <w:jc w:val="both"/>
      </w:pPr>
      <w:r w:rsidRPr="00F2290B">
        <w:t xml:space="preserve">Норматив минимальной обеспеченности </w:t>
      </w:r>
      <w:r w:rsidR="003C1459" w:rsidRPr="00F2290B">
        <w:t>населения площадью торговых объектов по Псковской области и входящим в ее состав муниципальным районам и городским округам</w:t>
      </w:r>
      <w:r w:rsidRPr="00F2290B">
        <w:t xml:space="preserve">  согла</w:t>
      </w:r>
      <w:r w:rsidR="003C1459" w:rsidRPr="00F2290B">
        <w:t xml:space="preserve">сно </w:t>
      </w:r>
      <w:r w:rsidR="00B4346E" w:rsidRPr="00F2290B">
        <w:t>п</w:t>
      </w:r>
      <w:r w:rsidRPr="00F2290B">
        <w:t>риложению № 1</w:t>
      </w:r>
      <w:r w:rsidR="00B4346E" w:rsidRPr="00F2290B">
        <w:t>:</w:t>
      </w:r>
    </w:p>
    <w:p w:rsidR="00B4346E" w:rsidRPr="00F2290B" w:rsidRDefault="00B4346E" w:rsidP="00B4346E">
      <w:pPr>
        <w:autoSpaceDE w:val="0"/>
        <w:ind w:firstLine="709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6"/>
        <w:gridCol w:w="3005"/>
        <w:gridCol w:w="3043"/>
        <w:gridCol w:w="3010"/>
        <w:gridCol w:w="3005"/>
      </w:tblGrid>
      <w:tr w:rsidR="00550050" w:rsidRPr="00F2290B" w:rsidTr="00550050">
        <w:tc>
          <w:tcPr>
            <w:tcW w:w="3122" w:type="dxa"/>
            <w:shd w:val="clear" w:color="auto" w:fill="auto"/>
          </w:tcPr>
          <w:p w:rsidR="003C1459" w:rsidRPr="00F2290B" w:rsidRDefault="003C1459" w:rsidP="00550050">
            <w:pPr>
              <w:jc w:val="both"/>
              <w:rPr>
                <w:bCs/>
              </w:rPr>
            </w:pPr>
            <w:r w:rsidRPr="00F2290B">
              <w:rPr>
                <w:bCs/>
              </w:rPr>
              <w:t xml:space="preserve">Наименование субъекта и входящий в его состав муниципальных районов и городских округов </w:t>
            </w:r>
          </w:p>
        </w:tc>
        <w:tc>
          <w:tcPr>
            <w:tcW w:w="3123" w:type="dxa"/>
            <w:shd w:val="clear" w:color="auto" w:fill="auto"/>
          </w:tcPr>
          <w:p w:rsidR="003C1459" w:rsidRPr="00F2290B" w:rsidRDefault="004C5D78" w:rsidP="00550050">
            <w:pPr>
              <w:jc w:val="both"/>
              <w:rPr>
                <w:bCs/>
              </w:rPr>
            </w:pPr>
            <w:r w:rsidRPr="00F2290B">
              <w:rPr>
                <w:bCs/>
              </w:rPr>
              <w:t xml:space="preserve">Норматив  минимальной обеспеченности населения площадью (количеством) стационарных торговых объектов </w:t>
            </w:r>
          </w:p>
        </w:tc>
        <w:tc>
          <w:tcPr>
            <w:tcW w:w="3123" w:type="dxa"/>
            <w:shd w:val="clear" w:color="auto" w:fill="auto"/>
          </w:tcPr>
          <w:p w:rsidR="003C1459" w:rsidRPr="00F2290B" w:rsidRDefault="004C5D78" w:rsidP="00550050">
            <w:pPr>
              <w:jc w:val="both"/>
              <w:rPr>
                <w:bCs/>
              </w:rPr>
            </w:pPr>
            <w:r w:rsidRPr="00F2290B">
              <w:rPr>
                <w:bCs/>
              </w:rPr>
              <w:t xml:space="preserve">Норматив минимальной обеспеченности населения площадью (количеством) стационарных торговых объектов, в которых осуществляется продажа продовольственных товаров </w:t>
            </w:r>
          </w:p>
        </w:tc>
        <w:tc>
          <w:tcPr>
            <w:tcW w:w="3123" w:type="dxa"/>
            <w:shd w:val="clear" w:color="auto" w:fill="auto"/>
          </w:tcPr>
          <w:p w:rsidR="003C1459" w:rsidRPr="00F2290B" w:rsidRDefault="004C5D78" w:rsidP="00550050">
            <w:pPr>
              <w:jc w:val="both"/>
              <w:rPr>
                <w:bCs/>
              </w:rPr>
            </w:pPr>
            <w:r w:rsidRPr="00F2290B">
              <w:rPr>
                <w:bCs/>
              </w:rPr>
              <w:t xml:space="preserve">Норматив минимальной обеспеченности населения площадью (количеством) нестационарных торговых объектов </w:t>
            </w:r>
          </w:p>
        </w:tc>
        <w:tc>
          <w:tcPr>
            <w:tcW w:w="3123" w:type="dxa"/>
            <w:shd w:val="clear" w:color="auto" w:fill="auto"/>
          </w:tcPr>
          <w:p w:rsidR="003C1459" w:rsidRPr="00F2290B" w:rsidRDefault="004C5D78" w:rsidP="00550050">
            <w:pPr>
              <w:jc w:val="both"/>
              <w:rPr>
                <w:bCs/>
              </w:rPr>
            </w:pPr>
            <w:r w:rsidRPr="00F2290B">
              <w:rPr>
                <w:bCs/>
              </w:rPr>
              <w:t xml:space="preserve">Норматив минимальной обеспеченности населения площадью (количеством) торговых мест, используемых для осуществления деятельности по продаже товаров на ярмарках и розничных рынках </w:t>
            </w:r>
          </w:p>
        </w:tc>
      </w:tr>
      <w:tr w:rsidR="00550050" w:rsidRPr="00F2290B" w:rsidTr="00550050">
        <w:tc>
          <w:tcPr>
            <w:tcW w:w="3122" w:type="dxa"/>
            <w:shd w:val="clear" w:color="auto" w:fill="auto"/>
          </w:tcPr>
          <w:p w:rsidR="003C1459" w:rsidRPr="00F2290B" w:rsidRDefault="004C5D78" w:rsidP="00550050">
            <w:pPr>
              <w:jc w:val="center"/>
              <w:rPr>
                <w:bCs/>
              </w:rPr>
            </w:pPr>
            <w:r w:rsidRPr="00F2290B">
              <w:rPr>
                <w:bCs/>
              </w:rPr>
              <w:t>Печорский муниципальный округ</w:t>
            </w:r>
          </w:p>
        </w:tc>
        <w:tc>
          <w:tcPr>
            <w:tcW w:w="3123" w:type="dxa"/>
            <w:shd w:val="clear" w:color="auto" w:fill="auto"/>
          </w:tcPr>
          <w:p w:rsidR="003C1459" w:rsidRPr="00F2290B" w:rsidRDefault="004C5D78" w:rsidP="00550050">
            <w:pPr>
              <w:jc w:val="center"/>
              <w:rPr>
                <w:bCs/>
              </w:rPr>
            </w:pPr>
            <w:r w:rsidRPr="00F2290B">
              <w:rPr>
                <w:bCs/>
              </w:rPr>
              <w:t>54</w:t>
            </w:r>
          </w:p>
        </w:tc>
        <w:tc>
          <w:tcPr>
            <w:tcW w:w="3123" w:type="dxa"/>
            <w:shd w:val="clear" w:color="auto" w:fill="auto"/>
          </w:tcPr>
          <w:p w:rsidR="003C1459" w:rsidRPr="00F2290B" w:rsidRDefault="004C5D78" w:rsidP="00550050">
            <w:pPr>
              <w:jc w:val="center"/>
              <w:rPr>
                <w:bCs/>
              </w:rPr>
            </w:pPr>
            <w:r w:rsidRPr="00F2290B">
              <w:rPr>
                <w:bCs/>
              </w:rPr>
              <w:t>24</w:t>
            </w:r>
          </w:p>
        </w:tc>
        <w:tc>
          <w:tcPr>
            <w:tcW w:w="3123" w:type="dxa"/>
            <w:shd w:val="clear" w:color="auto" w:fill="auto"/>
          </w:tcPr>
          <w:p w:rsidR="003C1459" w:rsidRPr="00F2290B" w:rsidRDefault="004C5D78" w:rsidP="00550050">
            <w:pPr>
              <w:jc w:val="center"/>
              <w:rPr>
                <w:bCs/>
              </w:rPr>
            </w:pPr>
            <w:r w:rsidRPr="00F2290B">
              <w:rPr>
                <w:bCs/>
              </w:rPr>
              <w:t>11</w:t>
            </w:r>
          </w:p>
        </w:tc>
        <w:tc>
          <w:tcPr>
            <w:tcW w:w="3123" w:type="dxa"/>
            <w:shd w:val="clear" w:color="auto" w:fill="auto"/>
          </w:tcPr>
          <w:p w:rsidR="003C1459" w:rsidRPr="00F2290B" w:rsidRDefault="004C5D78" w:rsidP="00550050">
            <w:pPr>
              <w:jc w:val="center"/>
              <w:rPr>
                <w:bCs/>
              </w:rPr>
            </w:pPr>
            <w:r w:rsidRPr="00F2290B">
              <w:rPr>
                <w:bCs/>
              </w:rPr>
              <w:t>1</w:t>
            </w:r>
          </w:p>
        </w:tc>
      </w:tr>
    </w:tbl>
    <w:p w:rsidR="00AD5B35" w:rsidRPr="00F2290B" w:rsidRDefault="00AD5B35" w:rsidP="00D72C99">
      <w:pPr>
        <w:jc w:val="both"/>
        <w:rPr>
          <w:bCs/>
        </w:rPr>
      </w:pPr>
    </w:p>
    <w:p w:rsidR="00FE2B14" w:rsidRPr="00F2290B" w:rsidRDefault="00FE2B14" w:rsidP="004C5D78">
      <w:pPr>
        <w:autoSpaceDE w:val="0"/>
        <w:rPr>
          <w:rFonts w:ascii="Times New Roman CYR" w:eastAsia="Times New Roman CYR" w:hAnsi="Times New Roman CYR" w:cs="Times New Roman CYR"/>
        </w:rPr>
      </w:pPr>
    </w:p>
    <w:p w:rsidR="004C5D78" w:rsidRPr="00F2290B" w:rsidRDefault="004C5D78" w:rsidP="004C5D78">
      <w:pPr>
        <w:autoSpaceDE w:val="0"/>
        <w:rPr>
          <w:rFonts w:ascii="Times New Roman CYR" w:eastAsia="Times New Roman CYR" w:hAnsi="Times New Roman CYR" w:cs="Times New Roman CYR"/>
        </w:rPr>
      </w:pPr>
    </w:p>
    <w:p w:rsidR="00375DB3" w:rsidRPr="00F2290B" w:rsidRDefault="00375DB3" w:rsidP="004C5D78">
      <w:pPr>
        <w:autoSpaceDE w:val="0"/>
        <w:rPr>
          <w:rFonts w:ascii="Times New Roman CYR" w:eastAsia="Times New Roman CYR" w:hAnsi="Times New Roman CYR" w:cs="Times New Roman CYR"/>
        </w:rPr>
      </w:pPr>
    </w:p>
    <w:p w:rsidR="00B4346E" w:rsidRPr="00F2290B" w:rsidRDefault="00B4346E" w:rsidP="004C5D78">
      <w:pPr>
        <w:autoSpaceDE w:val="0"/>
        <w:rPr>
          <w:rFonts w:ascii="Times New Roman CYR" w:eastAsia="Times New Roman CYR" w:hAnsi="Times New Roman CYR" w:cs="Times New Roman CYR"/>
        </w:rPr>
      </w:pPr>
    </w:p>
    <w:p w:rsidR="00D87567" w:rsidRDefault="00D87567" w:rsidP="004C5D78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F2290B" w:rsidRDefault="00F2290B" w:rsidP="004C5D78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F2290B" w:rsidRDefault="00F2290B" w:rsidP="004C5D78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F2290B" w:rsidRDefault="00F2290B" w:rsidP="004C5D78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F2290B" w:rsidRDefault="00F2290B" w:rsidP="004C5D78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F2290B" w:rsidRDefault="00F2290B" w:rsidP="004C5D78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F2290B" w:rsidRDefault="00F2290B" w:rsidP="004C5D78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560CF" w:rsidRDefault="006560CF" w:rsidP="004C5D78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560CF" w:rsidRDefault="006560CF" w:rsidP="004C5D78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375DB3" w:rsidRPr="004C5D78" w:rsidRDefault="00375DB3" w:rsidP="00375DB3">
      <w:pPr>
        <w:pStyle w:val="ConsPlusNonformat"/>
        <w:widowControl/>
        <w:jc w:val="righ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Приложение  №</w:t>
      </w:r>
      <w:r w:rsidR="00F2290B">
        <w:rPr>
          <w:rFonts w:ascii="Times New Roman" w:hAnsi="Times New Roman" w:cs="Times New Roman"/>
          <w:sz w:val="22"/>
        </w:rPr>
        <w:t>2</w:t>
      </w:r>
    </w:p>
    <w:p w:rsidR="00970E94" w:rsidRPr="004C5D78" w:rsidRDefault="00970E94" w:rsidP="00970E94">
      <w:pPr>
        <w:pStyle w:val="a5"/>
        <w:spacing w:after="0" w:line="200" w:lineRule="atLeast"/>
        <w:jc w:val="right"/>
        <w:rPr>
          <w:sz w:val="22"/>
        </w:rPr>
      </w:pPr>
      <w:r w:rsidRPr="004C5D78">
        <w:rPr>
          <w:sz w:val="22"/>
        </w:rPr>
        <w:t xml:space="preserve">к Постановлению Администрации </w:t>
      </w:r>
    </w:p>
    <w:p w:rsidR="00970E94" w:rsidRPr="004C5D78" w:rsidRDefault="00970E94" w:rsidP="00970E94">
      <w:pPr>
        <w:pStyle w:val="a5"/>
        <w:spacing w:after="0" w:line="200" w:lineRule="atLeast"/>
        <w:jc w:val="right"/>
        <w:rPr>
          <w:sz w:val="22"/>
        </w:rPr>
      </w:pPr>
      <w:r w:rsidRPr="004C5D78">
        <w:rPr>
          <w:sz w:val="22"/>
        </w:rPr>
        <w:t>Печорского муниципального округа</w:t>
      </w:r>
    </w:p>
    <w:p w:rsidR="00970E94" w:rsidRPr="004C5D78" w:rsidRDefault="00970E94" w:rsidP="00970E94">
      <w:pPr>
        <w:pStyle w:val="a5"/>
        <w:spacing w:after="0" w:line="200" w:lineRule="atLeast"/>
        <w:jc w:val="right"/>
        <w:rPr>
          <w:sz w:val="22"/>
        </w:rPr>
      </w:pPr>
      <w:r w:rsidRPr="004C5D78">
        <w:rPr>
          <w:sz w:val="22"/>
        </w:rPr>
        <w:t xml:space="preserve">от </w:t>
      </w:r>
      <w:r>
        <w:rPr>
          <w:sz w:val="22"/>
        </w:rPr>
        <w:t>0</w:t>
      </w:r>
      <w:r w:rsidR="002457A1">
        <w:rPr>
          <w:sz w:val="22"/>
        </w:rPr>
        <w:t>4</w:t>
      </w:r>
      <w:r>
        <w:rPr>
          <w:sz w:val="22"/>
        </w:rPr>
        <w:t>.02.2025г. № 06-н</w:t>
      </w:r>
    </w:p>
    <w:p w:rsidR="00375DB3" w:rsidRPr="00F2290B" w:rsidRDefault="00375DB3" w:rsidP="00375DB3">
      <w:pPr>
        <w:autoSpaceDE w:val="0"/>
        <w:rPr>
          <w:rFonts w:ascii="Times New Roman CYR" w:eastAsia="Times New Roman CYR" w:hAnsi="Times New Roman CYR" w:cs="Times New Roman CYR"/>
          <w:sz w:val="32"/>
          <w:szCs w:val="28"/>
        </w:rPr>
      </w:pPr>
    </w:p>
    <w:p w:rsidR="00033297" w:rsidRPr="00F2290B" w:rsidRDefault="00033297" w:rsidP="00033297">
      <w:pPr>
        <w:autoSpaceDE w:val="0"/>
        <w:jc w:val="center"/>
        <w:rPr>
          <w:rFonts w:ascii="Times New Roman CYR" w:eastAsia="Times New Roman CYR" w:hAnsi="Times New Roman CYR" w:cs="Times New Roman CYR"/>
        </w:rPr>
      </w:pPr>
      <w:r w:rsidRPr="00F2290B">
        <w:rPr>
          <w:rFonts w:ascii="Times New Roman CYR" w:eastAsia="Times New Roman CYR" w:hAnsi="Times New Roman CYR" w:cs="Times New Roman CYR"/>
        </w:rPr>
        <w:t>ТАБЛИЧНАЯ ЧАСТЬ СХЕМЫ</w:t>
      </w:r>
      <w:r w:rsidR="00F344CE" w:rsidRPr="00F2290B">
        <w:rPr>
          <w:rFonts w:ascii="Times New Roman CYR" w:eastAsia="Times New Roman CYR" w:hAnsi="Times New Roman CYR" w:cs="Times New Roman CYR"/>
        </w:rPr>
        <w:t xml:space="preserve"> № 1</w:t>
      </w:r>
    </w:p>
    <w:p w:rsidR="00033297" w:rsidRPr="00F2290B" w:rsidRDefault="00033297" w:rsidP="00033297">
      <w:pPr>
        <w:spacing w:line="200" w:lineRule="atLeast"/>
        <w:jc w:val="center"/>
        <w:rPr>
          <w:b/>
          <w:bCs/>
        </w:rPr>
      </w:pPr>
      <w:r w:rsidRPr="00F2290B">
        <w:rPr>
          <w:b/>
          <w:bCs/>
        </w:rPr>
        <w:t xml:space="preserve"> РАЗМЕЩЕНИЯ НЕСТАЦИОНАРНЫХ ТОРГОВЫХ ОБЪЕКТОВ </w:t>
      </w:r>
    </w:p>
    <w:p w:rsidR="00F2290B" w:rsidRDefault="00033297" w:rsidP="00033297">
      <w:pPr>
        <w:spacing w:line="200" w:lineRule="atLeast"/>
        <w:jc w:val="center"/>
        <w:rPr>
          <w:b/>
          <w:bCs/>
        </w:rPr>
      </w:pPr>
      <w:r w:rsidRPr="00F2290B">
        <w:rPr>
          <w:b/>
          <w:bCs/>
        </w:rPr>
        <w:t xml:space="preserve">НА ТЕРРИТОРИИ МУНИЦИПАЛЬНОГО ОБРАЗОВАНИЯ </w:t>
      </w:r>
    </w:p>
    <w:p w:rsidR="00033297" w:rsidRPr="00F2290B" w:rsidRDefault="004C5D78" w:rsidP="00033297">
      <w:pPr>
        <w:spacing w:line="200" w:lineRule="atLeast"/>
        <w:jc w:val="center"/>
        <w:rPr>
          <w:b/>
          <w:bCs/>
        </w:rPr>
      </w:pPr>
      <w:r w:rsidRPr="00F2290B">
        <w:rPr>
          <w:b/>
          <w:bCs/>
        </w:rPr>
        <w:t>ПЕЧОРСКИЙ МУНИЦИПАЛЬНЫЙ ОКРУГ</w:t>
      </w:r>
    </w:p>
    <w:p w:rsidR="002A623B" w:rsidRDefault="002A623B">
      <w:pPr>
        <w:spacing w:line="200" w:lineRule="atLeast"/>
        <w:jc w:val="center"/>
        <w:rPr>
          <w:bCs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276"/>
        <w:gridCol w:w="1984"/>
        <w:gridCol w:w="3119"/>
        <w:gridCol w:w="1276"/>
        <w:gridCol w:w="1275"/>
        <w:gridCol w:w="1134"/>
        <w:gridCol w:w="1418"/>
        <w:gridCol w:w="1417"/>
        <w:gridCol w:w="1276"/>
      </w:tblGrid>
      <w:tr w:rsidR="00550050" w:rsidRPr="00550050" w:rsidTr="00BE6C38">
        <w:trPr>
          <w:trHeight w:hRule="exact" w:val="1697"/>
        </w:trPr>
        <w:tc>
          <w:tcPr>
            <w:tcW w:w="817" w:type="dxa"/>
            <w:shd w:val="clear" w:color="auto" w:fill="auto"/>
          </w:tcPr>
          <w:p w:rsidR="00E51CDB" w:rsidRPr="00550050" w:rsidRDefault="00E51CDB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t>Идентифи</w:t>
            </w: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softHyphen/>
              <w:t>кационный номер места размещения</w:t>
            </w:r>
          </w:p>
        </w:tc>
        <w:tc>
          <w:tcPr>
            <w:tcW w:w="1276" w:type="dxa"/>
            <w:shd w:val="clear" w:color="auto" w:fill="auto"/>
          </w:tcPr>
          <w:p w:rsidR="004D1974" w:rsidRPr="00550050" w:rsidRDefault="00E51CDB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t xml:space="preserve">Вид </w:t>
            </w:r>
          </w:p>
          <w:p w:rsidR="00E51CDB" w:rsidRPr="00550050" w:rsidRDefault="00E51CDB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t>места размещения</w:t>
            </w:r>
          </w:p>
        </w:tc>
        <w:tc>
          <w:tcPr>
            <w:tcW w:w="1984" w:type="dxa"/>
            <w:shd w:val="clear" w:color="auto" w:fill="auto"/>
          </w:tcPr>
          <w:p w:rsidR="00E51CDB" w:rsidRPr="00550050" w:rsidRDefault="00E51CDB" w:rsidP="000A199F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t>Кадастровый номер места размещения (земельного участка)</w:t>
            </w:r>
          </w:p>
        </w:tc>
        <w:tc>
          <w:tcPr>
            <w:tcW w:w="3119" w:type="dxa"/>
            <w:shd w:val="clear" w:color="auto" w:fill="auto"/>
          </w:tcPr>
          <w:p w:rsidR="00E51CDB" w:rsidRPr="00550050" w:rsidRDefault="00E51CDB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t>Адрес (адресные ориентиры)</w:t>
            </w:r>
          </w:p>
        </w:tc>
        <w:tc>
          <w:tcPr>
            <w:tcW w:w="1276" w:type="dxa"/>
            <w:shd w:val="clear" w:color="auto" w:fill="auto"/>
          </w:tcPr>
          <w:p w:rsidR="00E51CDB" w:rsidRPr="00550050" w:rsidRDefault="00E51CDB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t>Площадь объекта</w:t>
            </w:r>
          </w:p>
          <w:p w:rsidR="004D1974" w:rsidRPr="00550050" w:rsidRDefault="00E51CDB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t>(общая/</w:t>
            </w:r>
          </w:p>
          <w:p w:rsidR="00E51CDB" w:rsidRPr="00550050" w:rsidRDefault="00E51CDB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t>торговая)</w:t>
            </w:r>
          </w:p>
        </w:tc>
        <w:tc>
          <w:tcPr>
            <w:tcW w:w="1275" w:type="dxa"/>
            <w:shd w:val="clear" w:color="auto" w:fill="auto"/>
          </w:tcPr>
          <w:p w:rsidR="00E51CDB" w:rsidRPr="00550050" w:rsidRDefault="00E51CDB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t>Вид  объекта</w:t>
            </w:r>
          </w:p>
        </w:tc>
        <w:tc>
          <w:tcPr>
            <w:tcW w:w="1134" w:type="dxa"/>
            <w:shd w:val="clear" w:color="auto" w:fill="auto"/>
          </w:tcPr>
          <w:p w:rsidR="00E51CDB" w:rsidRPr="00550050" w:rsidRDefault="00E51CDB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t>Кол-во объектов</w:t>
            </w:r>
          </w:p>
        </w:tc>
        <w:tc>
          <w:tcPr>
            <w:tcW w:w="1418" w:type="dxa"/>
            <w:shd w:val="clear" w:color="auto" w:fill="auto"/>
          </w:tcPr>
          <w:p w:rsidR="00E51CDB" w:rsidRPr="00550050" w:rsidRDefault="00E51CDB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t>Предназна</w:t>
            </w: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softHyphen/>
              <w:t>чение для использова</w:t>
            </w: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softHyphen/>
              <w:t>ния объекта</w:t>
            </w:r>
          </w:p>
        </w:tc>
        <w:tc>
          <w:tcPr>
            <w:tcW w:w="1417" w:type="dxa"/>
            <w:shd w:val="clear" w:color="auto" w:fill="auto"/>
          </w:tcPr>
          <w:p w:rsidR="00E51CDB" w:rsidRPr="00550050" w:rsidRDefault="00E51CDB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t>Специализа</w:t>
            </w:r>
            <w:r w:rsidR="004D1974"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t>-</w:t>
            </w: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t>ция объекта</w:t>
            </w:r>
          </w:p>
        </w:tc>
        <w:tc>
          <w:tcPr>
            <w:tcW w:w="1276" w:type="dxa"/>
            <w:shd w:val="clear" w:color="auto" w:fill="auto"/>
          </w:tcPr>
          <w:p w:rsidR="00E51CDB" w:rsidRPr="00550050" w:rsidRDefault="00E51CDB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t>Период, на который планируется размещение объекта</w:t>
            </w:r>
          </w:p>
        </w:tc>
      </w:tr>
      <w:tr w:rsidR="00550050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E51CDB" w:rsidRPr="00550050" w:rsidRDefault="004104BD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1CDB" w:rsidRPr="00550050" w:rsidRDefault="001F096D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E51CDB" w:rsidRPr="00550050" w:rsidRDefault="00A430DF" w:rsidP="000A199F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60:15:6032005:158</w:t>
            </w:r>
          </w:p>
        </w:tc>
        <w:tc>
          <w:tcPr>
            <w:tcW w:w="3119" w:type="dxa"/>
            <w:shd w:val="clear" w:color="auto" w:fill="auto"/>
          </w:tcPr>
          <w:p w:rsidR="00E51CDB" w:rsidRPr="00550050" w:rsidRDefault="004D197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м.о,д. Новый Изборск, ул. Избор</w:t>
            </w:r>
            <w:bookmarkStart w:id="0" w:name="_GoBack"/>
            <w:bookmarkEnd w:id="0"/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ская</w:t>
            </w:r>
          </w:p>
        </w:tc>
        <w:tc>
          <w:tcPr>
            <w:tcW w:w="1276" w:type="dxa"/>
            <w:shd w:val="clear" w:color="auto" w:fill="auto"/>
          </w:tcPr>
          <w:p w:rsidR="00E51CDB" w:rsidRPr="00550050" w:rsidRDefault="00C0771A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47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47</w:t>
            </w:r>
          </w:p>
        </w:tc>
        <w:tc>
          <w:tcPr>
            <w:tcW w:w="1275" w:type="dxa"/>
            <w:shd w:val="clear" w:color="auto" w:fill="auto"/>
          </w:tcPr>
          <w:p w:rsidR="00E51CDB" w:rsidRPr="00550050" w:rsidRDefault="00C136A0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1134" w:type="dxa"/>
            <w:shd w:val="clear" w:color="auto" w:fill="auto"/>
          </w:tcPr>
          <w:p w:rsidR="00E51CDB" w:rsidRPr="00550050" w:rsidRDefault="00085432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E51CDB" w:rsidRPr="00BE6C38" w:rsidRDefault="00BE6C38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E6C38">
              <w:rPr>
                <w:rFonts w:eastAsia="Arial"/>
                <w:sz w:val="22"/>
                <w:szCs w:val="22"/>
                <w:lang w:eastAsia="ru-RU" w:bidi="ru-RU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E51CDB" w:rsidRPr="00550050" w:rsidRDefault="008A7AF6" w:rsidP="00550050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E51CDB" w:rsidRPr="00F55F84" w:rsidRDefault="00F55F84" w:rsidP="004D659B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</w:pPr>
            <w:r w:rsidRPr="00F55F84">
              <w:rPr>
                <w:rFonts w:eastAsia="Arial"/>
                <w:color w:val="000000"/>
                <w:sz w:val="22"/>
                <w:szCs w:val="22"/>
                <w:lang w:eastAsia="ru-RU" w:bidi="ru-RU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550050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0A199F">
            <w:pPr>
              <w:suppressLineNumbers/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60:15:1008014</w:t>
            </w:r>
          </w:p>
          <w:p w:rsidR="00F55F84" w:rsidRPr="00550050" w:rsidRDefault="00F55F84" w:rsidP="000A199F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550050">
              <w:rPr>
                <w:sz w:val="20"/>
                <w:szCs w:val="20"/>
                <w:lang w:eastAsia="ru-RU"/>
              </w:rPr>
              <w:t>Псковская область, Печорский м.о,</w:t>
            </w:r>
            <w:r w:rsidRPr="00550050">
              <w:rPr>
                <w:sz w:val="20"/>
                <w:szCs w:val="20"/>
              </w:rPr>
              <w:t>г. Печоры, пл. Победы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8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92516">
              <w:rPr>
                <w:sz w:val="20"/>
                <w:szCs w:val="20"/>
              </w:rPr>
              <w:t>к</w:t>
            </w:r>
            <w:r w:rsidRPr="00946B93">
              <w:rPr>
                <w:sz w:val="20"/>
                <w:szCs w:val="20"/>
              </w:rPr>
              <w:t>иоск, в составе остановочного комплекса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E6C38">
              <w:rPr>
                <w:rFonts w:eastAsia="Arial"/>
                <w:sz w:val="22"/>
                <w:szCs w:val="22"/>
                <w:lang w:eastAsia="ru-RU" w:bidi="ru-RU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4D659B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550050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0A199F">
            <w:pPr>
              <w:suppressLineNumbers/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60:15:1008016</w:t>
            </w:r>
          </w:p>
          <w:p w:rsidR="00F55F84" w:rsidRPr="00550050" w:rsidRDefault="00F55F84" w:rsidP="000A199F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м.о,г. Печоры, ул. Рижской за д.4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24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24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946B93">
              <w:rPr>
                <w:sz w:val="20"/>
                <w:szCs w:val="20"/>
              </w:rPr>
              <w:t>павильон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E6C38">
              <w:rPr>
                <w:rFonts w:eastAsia="Arial"/>
                <w:sz w:val="22"/>
                <w:szCs w:val="22"/>
                <w:lang w:eastAsia="ru-RU" w:bidi="ru-RU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4D659B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550050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0A199F">
            <w:pPr>
              <w:suppressLineNumbers/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60:15:1008010:0008</w:t>
            </w:r>
          </w:p>
          <w:p w:rsidR="00F55F84" w:rsidRPr="00550050" w:rsidRDefault="00F55F84" w:rsidP="000A199F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 г. Печоры, ул. Свободы, между д.19 и магазином «Магнит»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55,5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55,5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946B93">
              <w:rPr>
                <w:sz w:val="20"/>
                <w:szCs w:val="20"/>
              </w:rPr>
              <w:t>павильон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E6C38">
              <w:rPr>
                <w:rFonts w:eastAsia="Arial"/>
                <w:sz w:val="22"/>
                <w:szCs w:val="22"/>
                <w:lang w:eastAsia="ru-RU" w:bidi="ru-RU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F5DD9">
              <w:rPr>
                <w:sz w:val="20"/>
                <w:szCs w:val="20"/>
              </w:rPr>
              <w:t>непродовольственные товары</w:t>
            </w:r>
            <w:r>
              <w:rPr>
                <w:sz w:val="20"/>
                <w:szCs w:val="20"/>
              </w:rPr>
              <w:t>, пункт выдачи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4D659B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550050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0A199F">
            <w:pPr>
              <w:suppressLineNumbers/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60:15:1008016:16</w:t>
            </w:r>
          </w:p>
          <w:p w:rsidR="00F55F84" w:rsidRPr="00550050" w:rsidRDefault="00F55F84" w:rsidP="000A199F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м.о,г. Печоры, ул. Свободы, между д.30 и д.3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7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946B93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E6C38">
              <w:rPr>
                <w:rFonts w:eastAsia="Arial"/>
                <w:sz w:val="22"/>
                <w:szCs w:val="22"/>
                <w:lang w:eastAsia="ru-RU" w:bidi="ru-RU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92516">
              <w:rPr>
                <w:sz w:val="20"/>
                <w:szCs w:val="20"/>
              </w:rPr>
              <w:t>неп</w:t>
            </w:r>
            <w:r w:rsidRPr="00946B93">
              <w:rPr>
                <w:sz w:val="20"/>
                <w:szCs w:val="20"/>
              </w:rPr>
              <w:t>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4D659B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lastRenderedPageBreak/>
              <w:t>6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550050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0A199F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60:15:1008017</w:t>
            </w:r>
          </w:p>
          <w:p w:rsidR="00F55F84" w:rsidRPr="00550050" w:rsidRDefault="00F55F84" w:rsidP="000A199F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ковская область, Печорский м.о,</w:t>
            </w: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г. Печоры, пл. Октябрьская, рядом с д.6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946B93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550050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E6C38">
              <w:rPr>
                <w:rFonts w:eastAsia="Arial"/>
                <w:sz w:val="22"/>
                <w:szCs w:val="22"/>
                <w:lang w:eastAsia="ru-RU" w:bidi="ru-RU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550050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92516">
              <w:rPr>
                <w:sz w:val="20"/>
                <w:szCs w:val="20"/>
              </w:rPr>
              <w:t>неп</w:t>
            </w:r>
            <w:r w:rsidRPr="00946B93">
              <w:rPr>
                <w:sz w:val="20"/>
                <w:szCs w:val="20"/>
              </w:rPr>
              <w:t>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4D659B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60:15:1008012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м.о,г. Печоры, ул. Свободы, рядом с д.42</w:t>
            </w:r>
          </w:p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7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946B93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92516">
              <w:rPr>
                <w:sz w:val="20"/>
                <w:szCs w:val="20"/>
              </w:rPr>
              <w:t>неп</w:t>
            </w:r>
            <w:r w:rsidRPr="00946B93">
              <w:rPr>
                <w:sz w:val="20"/>
                <w:szCs w:val="20"/>
              </w:rPr>
              <w:t>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60:15:1005043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 г. Печоры, перекрестокул. Свободы и ул. Ленина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22,32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22,32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sz w:val="20"/>
                <w:szCs w:val="20"/>
              </w:rPr>
              <w:t>павильон</w:t>
            </w:r>
            <w:r w:rsidRPr="00BF5DD9">
              <w:rPr>
                <w:sz w:val="20"/>
                <w:szCs w:val="20"/>
              </w:rPr>
              <w:t>, в составе остановочного комплекса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F5DD9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60:15:1006077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 г. Печоры, ул. Заводская, слева от пруда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16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2A6802">
              <w:rPr>
                <w:sz w:val="20"/>
                <w:szCs w:val="20"/>
              </w:rPr>
              <w:t>павильон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F5DD9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sz w:val="20"/>
                <w:szCs w:val="20"/>
              </w:rPr>
              <w:t>60:15:1006077</w:t>
            </w: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м.о,г. Печоры, ул. Заводская, слева от пруда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50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2A6802">
              <w:rPr>
                <w:sz w:val="20"/>
                <w:szCs w:val="20"/>
              </w:rPr>
              <w:t>павильон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F5DD9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60:15:1006073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м.о,г. Печоры, ул. Заводская, слева от пруда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30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2A6802">
              <w:rPr>
                <w:sz w:val="20"/>
                <w:szCs w:val="20"/>
              </w:rPr>
              <w:t>павильон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405CDC">
              <w:rPr>
                <w:rFonts w:eastAsia="Arial"/>
                <w:sz w:val="22"/>
                <w:szCs w:val="22"/>
                <w:lang w:eastAsia="ru-RU" w:bidi="ru-RU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</w:rPr>
            </w:pPr>
            <w:r w:rsidRPr="00550050">
              <w:rPr>
                <w:sz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 xml:space="preserve">ковская область, Печорский м.о, </w:t>
            </w: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405CDC" w:rsidRDefault="00F55F84" w:rsidP="00D87567">
            <w:pPr>
              <w:suppressLineNumbers/>
              <w:jc w:val="center"/>
              <w:rPr>
                <w:sz w:val="20"/>
                <w:szCs w:val="20"/>
              </w:rPr>
            </w:pPr>
            <w:r w:rsidRPr="00405CDC">
              <w:rPr>
                <w:sz w:val="20"/>
                <w:szCs w:val="20"/>
              </w:rPr>
              <w:t>продовольственные,</w:t>
            </w:r>
          </w:p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405CDC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</w:rPr>
            </w:pPr>
            <w:r w:rsidRPr="00550050">
              <w:rPr>
                <w:sz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 xml:space="preserve">ковская область, Печорский м.о, </w:t>
            </w: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405CDC">
              <w:rPr>
                <w:rFonts w:eastAsia="Arial"/>
                <w:sz w:val="22"/>
                <w:szCs w:val="22"/>
                <w:lang w:eastAsia="ru-RU" w:bidi="ru-RU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</w:rPr>
            </w:pPr>
            <w:r w:rsidRPr="00550050">
              <w:rPr>
                <w:sz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 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405CDC">
              <w:rPr>
                <w:rFonts w:eastAsia="Arial"/>
                <w:sz w:val="22"/>
                <w:szCs w:val="22"/>
                <w:lang w:eastAsia="ru-RU" w:bidi="ru-RU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</w:rPr>
            </w:pPr>
            <w:r w:rsidRPr="00550050">
              <w:rPr>
                <w:sz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92516">
              <w:rPr>
                <w:sz w:val="20"/>
                <w:szCs w:val="20"/>
              </w:rPr>
              <w:t>неп</w:t>
            </w:r>
            <w:r w:rsidRPr="00946B93">
              <w:rPr>
                <w:sz w:val="20"/>
                <w:szCs w:val="20"/>
              </w:rPr>
              <w:t>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 xml:space="preserve">Земельный </w:t>
            </w:r>
            <w:r w:rsidRPr="00550050">
              <w:rPr>
                <w:sz w:val="22"/>
                <w:szCs w:val="22"/>
              </w:rPr>
              <w:lastRenderedPageBreak/>
              <w:t>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</w:rPr>
            </w:pPr>
            <w:r w:rsidRPr="00550050">
              <w:rPr>
                <w:sz w:val="22"/>
              </w:rPr>
              <w:lastRenderedPageBreak/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 xml:space="preserve">Псковская область, </w:t>
            </w: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lastRenderedPageBreak/>
              <w:t>Печорскийм.о, 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lastRenderedPageBreak/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92516">
              <w:rPr>
                <w:sz w:val="20"/>
                <w:szCs w:val="20"/>
              </w:rPr>
              <w:t>неп</w:t>
            </w:r>
            <w:r w:rsidRPr="00946B93">
              <w:rPr>
                <w:sz w:val="20"/>
                <w:szCs w:val="20"/>
              </w:rPr>
              <w:t>родовольс</w:t>
            </w:r>
            <w:r w:rsidRPr="00946B93">
              <w:rPr>
                <w:sz w:val="20"/>
                <w:szCs w:val="20"/>
              </w:rPr>
              <w:lastRenderedPageBreak/>
              <w:t>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lastRenderedPageBreak/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lastRenderedPageBreak/>
              <w:t>17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</w:rPr>
            </w:pPr>
            <w:r w:rsidRPr="00550050">
              <w:rPr>
                <w:sz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 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92516">
              <w:rPr>
                <w:sz w:val="20"/>
                <w:szCs w:val="20"/>
              </w:rPr>
              <w:t>неп</w:t>
            </w:r>
            <w:r w:rsidRPr="00946B93">
              <w:rPr>
                <w:sz w:val="20"/>
                <w:szCs w:val="20"/>
              </w:rPr>
              <w:t>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</w:rPr>
            </w:pPr>
            <w:r w:rsidRPr="00550050">
              <w:rPr>
                <w:sz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92516">
              <w:rPr>
                <w:sz w:val="20"/>
                <w:szCs w:val="20"/>
              </w:rPr>
              <w:t>неп</w:t>
            </w:r>
            <w:r w:rsidRPr="00946B93">
              <w:rPr>
                <w:sz w:val="20"/>
                <w:szCs w:val="20"/>
              </w:rPr>
              <w:t>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</w:rPr>
            </w:pPr>
            <w:r w:rsidRPr="00550050">
              <w:rPr>
                <w:sz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sz w:val="20"/>
                <w:szCs w:val="20"/>
              </w:rPr>
              <w:t>4/4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92516">
              <w:rPr>
                <w:sz w:val="20"/>
                <w:szCs w:val="20"/>
              </w:rPr>
              <w:t>неп</w:t>
            </w:r>
            <w:r w:rsidRPr="00946B93">
              <w:rPr>
                <w:sz w:val="20"/>
                <w:szCs w:val="20"/>
              </w:rPr>
              <w:t>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</w:rPr>
            </w:pPr>
            <w:r w:rsidRPr="00550050">
              <w:rPr>
                <w:sz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 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4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92516">
              <w:rPr>
                <w:sz w:val="20"/>
                <w:szCs w:val="20"/>
              </w:rPr>
              <w:t>неп</w:t>
            </w:r>
            <w:r w:rsidRPr="00946B93">
              <w:rPr>
                <w:sz w:val="20"/>
                <w:szCs w:val="20"/>
              </w:rPr>
              <w:t>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</w:rPr>
            </w:pPr>
            <w:r w:rsidRPr="00550050">
              <w:rPr>
                <w:sz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м.о,г. Печоры, ул. Псковская (во дворе дома №3), №21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sz w:val="20"/>
                <w:szCs w:val="20"/>
              </w:rPr>
              <w:t>4/4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92516">
              <w:rPr>
                <w:sz w:val="20"/>
                <w:szCs w:val="20"/>
              </w:rPr>
              <w:t>неп</w:t>
            </w:r>
            <w:r w:rsidRPr="00946B93">
              <w:rPr>
                <w:sz w:val="20"/>
                <w:szCs w:val="20"/>
              </w:rPr>
              <w:t>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 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 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24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27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lastRenderedPageBreak/>
              <w:t>28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29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31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C0771A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C16638">
              <w:rPr>
                <w:rFonts w:eastAsia="Arial"/>
                <w:sz w:val="22"/>
                <w:szCs w:val="22"/>
                <w:lang w:eastAsia="ru-RU" w:bidi="ru-RU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405CDC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405CDC">
              <w:rPr>
                <w:rFonts w:eastAsia="Arial"/>
                <w:sz w:val="22"/>
                <w:szCs w:val="22"/>
                <w:lang w:eastAsia="ru-RU" w:bidi="ru-RU"/>
              </w:rPr>
              <w:t>продовольственные,</w:t>
            </w:r>
          </w:p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405CDC">
              <w:rPr>
                <w:rFonts w:eastAsia="Arial"/>
                <w:sz w:val="22"/>
                <w:szCs w:val="22"/>
                <w:lang w:eastAsia="ru-RU" w:bidi="ru-RU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60:15:1008012:170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м.о,г. Печоры, ул. Псковская (во дворе дома №3)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sz w:val="20"/>
                <w:szCs w:val="20"/>
              </w:rPr>
              <w:t>4,83/4,83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F47891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405CDC" w:rsidRDefault="00F55F84" w:rsidP="00D87567">
            <w:pPr>
              <w:suppressLineNumbers/>
              <w:jc w:val="center"/>
              <w:rPr>
                <w:sz w:val="20"/>
                <w:szCs w:val="20"/>
              </w:rPr>
            </w:pPr>
            <w:r w:rsidRPr="00405CDC">
              <w:rPr>
                <w:sz w:val="20"/>
                <w:szCs w:val="20"/>
              </w:rPr>
              <w:t>Продовольственные товары</w:t>
            </w:r>
          </w:p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33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60:15:1009014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 г. Печоры, ул. Псковская, напротив городского кладбища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18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18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павильон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405CDC">
              <w:rPr>
                <w:rFonts w:eastAsia="Arial"/>
                <w:sz w:val="22"/>
                <w:szCs w:val="22"/>
                <w:lang w:eastAsia="ru-RU" w:bidi="ru-RU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 д. Изборск, ул. Псковская, напротив магазина Нива, Промтовары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35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35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павильон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35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 д. Изборск, ул. Псковская, напротив магазина Нива, Промтовары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павильон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36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60:15:0000000:1470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м.о,д. Изборск, ул. Псковская, (справа от ФАПА), №36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30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Продовольственные</w:t>
            </w:r>
            <w:r>
              <w:rPr>
                <w:sz w:val="20"/>
                <w:szCs w:val="20"/>
              </w:rPr>
              <w:t xml:space="preserve"> товары</w:t>
            </w:r>
            <w:r w:rsidRPr="008B122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табачная продукция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lastRenderedPageBreak/>
              <w:t>37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60:15:2017002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м.о,д. Изборск, ул. Московская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38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60:15:2017002:350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м.о,д. Изборск, ул. Московская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39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</w:t>
            </w: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м.о,д. Изборск, ул. Московская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40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60:15:2017002:350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 xml:space="preserve">ковская область, Печорский м.о, </w:t>
            </w: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д. Изборск, ул. Московская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41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 д. Изборск, ул. Московская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42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 д. Изборск, ул. Московская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43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 д. Изборск, ул. Московская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44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м.о,д. Изборск, ул. Московская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45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м.о,д. Изборск, ул. Московская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46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м.о,д. Изборск, ул. Московская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47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м.о,д. Изборск, ул. Московская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48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60:15:2017002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м.о,д. Изборск, ул. Московская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405CDC" w:rsidRDefault="00F55F84" w:rsidP="00D87567">
            <w:pPr>
              <w:suppressLineNumbers/>
              <w:jc w:val="center"/>
              <w:rPr>
                <w:sz w:val="20"/>
                <w:szCs w:val="20"/>
              </w:rPr>
            </w:pPr>
            <w:r w:rsidRPr="00405CDC">
              <w:rPr>
                <w:sz w:val="20"/>
                <w:szCs w:val="20"/>
              </w:rPr>
              <w:t>продовольственные товары</w:t>
            </w:r>
          </w:p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lastRenderedPageBreak/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lastRenderedPageBreak/>
              <w:t>49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60:15:2017002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м.о,д. Изборск, ул. Московская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405CDC" w:rsidRDefault="00F55F84" w:rsidP="00D87567">
            <w:pPr>
              <w:suppressLineNumbers/>
              <w:jc w:val="center"/>
              <w:rPr>
                <w:sz w:val="20"/>
                <w:szCs w:val="20"/>
              </w:rPr>
            </w:pPr>
            <w:r w:rsidRPr="00405CDC">
              <w:rPr>
                <w:sz w:val="20"/>
                <w:szCs w:val="20"/>
              </w:rPr>
              <w:t>продовольственные товары</w:t>
            </w:r>
          </w:p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60:15:2017002:350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м.о,д. Изборск, ул. Московская</w:t>
            </w:r>
          </w:p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sz w:val="20"/>
                <w:szCs w:val="20"/>
              </w:rPr>
              <w:t>(отступая от сувенирной лавки музея-заповедника «Изборск», начиная с места расширения оврага, до живой изгороди, в сторону ул. Печорской),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405CDC" w:rsidRDefault="00F55F84" w:rsidP="00D87567">
            <w:pPr>
              <w:suppressLineNumbers/>
              <w:jc w:val="center"/>
              <w:rPr>
                <w:sz w:val="20"/>
                <w:szCs w:val="20"/>
              </w:rPr>
            </w:pPr>
            <w:r w:rsidRPr="00405CDC">
              <w:rPr>
                <w:sz w:val="20"/>
                <w:szCs w:val="20"/>
              </w:rPr>
              <w:t>продовольственные товары</w:t>
            </w:r>
          </w:p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51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60:15:2017002:350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м.о,д. Изборск, ул. Московская</w:t>
            </w:r>
          </w:p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(отступая от сувенирной лавки музея-заповедника «Изборск», начиная с места расширения оврага, до живой изгороди, в сторону ул. Печорской)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52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60:15:2017002:350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м.о,д. Изборск, ул. Московская</w:t>
            </w:r>
          </w:p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(отступая от сувенирной лавки музея-заповедника «Изборск», начиная с места расширения оврага, до живой изгороди, в сторону ул. Печорской)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405CDC">
              <w:rPr>
                <w:rFonts w:eastAsia="Arial"/>
                <w:sz w:val="22"/>
                <w:szCs w:val="22"/>
                <w:lang w:eastAsia="ru-RU" w:bidi="ru-RU"/>
              </w:rPr>
              <w:t>изделия народных промыслов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53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sz w:val="20"/>
                <w:szCs w:val="20"/>
              </w:rPr>
              <w:t>60:15:2017002:350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м.о,д. Изборск, ул. Московская</w:t>
            </w:r>
          </w:p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sz w:val="20"/>
                <w:szCs w:val="20"/>
              </w:rPr>
              <w:t>(отступая от сувенирной лавки музея-заповедника «Изборск», начиная с места расширения оврага, до живой изгороди, в сторону ул. Печорской)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sz w:val="20"/>
                <w:szCs w:val="20"/>
              </w:rPr>
              <w:t>не</w:t>
            </w:r>
            <w:r w:rsidRPr="008B1222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lastRenderedPageBreak/>
              <w:t>54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60:15:2017002:350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м.о,д. Изборск, ул. Московская</w:t>
            </w:r>
          </w:p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(отступая от сувенирной лавки музея-заповедника «Изборск», начиная с места расширения оврага, до живой изгороди, в сторону ул. Печорской)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405CDC" w:rsidRDefault="00F55F84" w:rsidP="00D87567">
            <w:pPr>
              <w:suppressLineNumbers/>
              <w:jc w:val="center"/>
              <w:rPr>
                <w:sz w:val="20"/>
                <w:szCs w:val="20"/>
              </w:rPr>
            </w:pPr>
            <w:r w:rsidRPr="00405CDC">
              <w:rPr>
                <w:sz w:val="20"/>
                <w:szCs w:val="20"/>
              </w:rPr>
              <w:t>продовольственные</w:t>
            </w:r>
          </w:p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405CDC">
              <w:rPr>
                <w:sz w:val="20"/>
                <w:szCs w:val="20"/>
              </w:rPr>
              <w:t>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55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60:15:2017002:350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м.о,д. Изборск, ул. Московская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405CDC" w:rsidRDefault="00F55F84" w:rsidP="00D87567">
            <w:pPr>
              <w:suppressLineNumbers/>
              <w:jc w:val="center"/>
              <w:rPr>
                <w:sz w:val="20"/>
                <w:szCs w:val="20"/>
              </w:rPr>
            </w:pPr>
            <w:r w:rsidRPr="00405CDC">
              <w:rPr>
                <w:sz w:val="20"/>
                <w:szCs w:val="20"/>
              </w:rPr>
              <w:t>продовольственные</w:t>
            </w:r>
          </w:p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405CDC">
              <w:rPr>
                <w:sz w:val="20"/>
                <w:szCs w:val="20"/>
              </w:rPr>
              <w:t>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56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0A199F" w:rsidRDefault="00F55F84" w:rsidP="00736C39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Псковская область, Печорский м.о,г. Печоры, ул. Юрьевская, между д. 73А и д.75, вдоль тротуар</w:t>
            </w:r>
            <w:r w:rsidRPr="00550050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18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павильон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405CDC" w:rsidRDefault="00F55F84" w:rsidP="00D87567">
            <w:pPr>
              <w:suppressLineNumbers/>
              <w:jc w:val="center"/>
              <w:rPr>
                <w:sz w:val="20"/>
                <w:szCs w:val="20"/>
              </w:rPr>
            </w:pPr>
            <w:r w:rsidRPr="00405CDC">
              <w:rPr>
                <w:sz w:val="20"/>
                <w:szCs w:val="20"/>
              </w:rPr>
              <w:t>продовольственные</w:t>
            </w:r>
          </w:p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405CDC">
              <w:rPr>
                <w:sz w:val="20"/>
                <w:szCs w:val="20"/>
              </w:rPr>
              <w:t>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57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0"/>
                <w:szCs w:val="20"/>
              </w:rPr>
            </w:pPr>
            <w:r w:rsidRPr="00550050">
              <w:rPr>
                <w:sz w:val="20"/>
                <w:szCs w:val="20"/>
              </w:rPr>
              <w:t>60:15:2017002:116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E52C9A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сковская область, Печорский м.о, д. Изборск, ул. Школьная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58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60:15:2017002:116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м.о,д. Изборск, ул. Школьная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59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60:15:2017002:116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м.о,д. Изборск, ул. Школьная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60:15:2017002:116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м.о,д. Изборск, ул. Школьная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405CDC">
              <w:rPr>
                <w:rFonts w:eastAsia="Arial"/>
                <w:sz w:val="22"/>
                <w:szCs w:val="22"/>
                <w:lang w:eastAsia="ru-RU" w:bidi="ru-RU"/>
              </w:rPr>
              <w:t>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61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60:15:2017002:116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м.о,д. Изборск, ул. Школьная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8B1222">
              <w:rPr>
                <w:sz w:val="20"/>
                <w:szCs w:val="20"/>
              </w:rPr>
              <w:t>киоск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405CDC" w:rsidRDefault="00F55F84" w:rsidP="00D87567">
            <w:pPr>
              <w:suppressLineNumbers/>
              <w:jc w:val="center"/>
              <w:rPr>
                <w:sz w:val="20"/>
                <w:szCs w:val="20"/>
              </w:rPr>
            </w:pPr>
            <w:r w:rsidRPr="00405CDC">
              <w:rPr>
                <w:sz w:val="20"/>
                <w:szCs w:val="20"/>
              </w:rPr>
              <w:t>продовольственные,</w:t>
            </w:r>
          </w:p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405CDC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62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60:15:5043001</w:t>
            </w:r>
          </w:p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м.о,д. Лавры, ул. Советская, №62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27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27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E63455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lastRenderedPageBreak/>
              <w:t>63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60:15:6032005:157</w:t>
            </w: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м.о,д. Новый Изборск, ул. Изборская (ярморочная площадь)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40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  <w:tr w:rsidR="00F55F84" w:rsidRPr="00550050" w:rsidTr="00BE6C38">
        <w:trPr>
          <w:trHeight w:val="256"/>
        </w:trPr>
        <w:tc>
          <w:tcPr>
            <w:tcW w:w="8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64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jc w:val="center"/>
              <w:rPr>
                <w:sz w:val="22"/>
                <w:szCs w:val="22"/>
              </w:rPr>
            </w:pPr>
            <w:r w:rsidRPr="0055005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F84" w:rsidRPr="00550050" w:rsidRDefault="00F55F84" w:rsidP="00736C39">
            <w:pPr>
              <w:widowControl w:val="0"/>
              <w:suppressAutoHyphens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550050">
              <w:rPr>
                <w:rFonts w:eastAsia="Arial"/>
                <w:sz w:val="22"/>
                <w:szCs w:val="22"/>
                <w:lang w:eastAsia="ru-RU" w:bidi="ru-RU"/>
              </w:rPr>
              <w:t>Псковская область, Печорский м.о,д. Крупп</w:t>
            </w:r>
          </w:p>
        </w:tc>
        <w:tc>
          <w:tcPr>
            <w:tcW w:w="1276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35</w:t>
            </w:r>
            <w:r>
              <w:rPr>
                <w:rFonts w:eastAsia="Arial"/>
                <w:sz w:val="22"/>
                <w:szCs w:val="22"/>
                <w:lang w:eastAsia="ru-RU" w:bidi="ru-RU"/>
              </w:rPr>
              <w:t>/</w:t>
            </w:r>
            <w:r w:rsidRPr="00B376AD">
              <w:rPr>
                <w:rFonts w:eastAsia="Arial"/>
                <w:sz w:val="22"/>
                <w:szCs w:val="22"/>
                <w:lang w:eastAsia="ru-RU" w:bidi="ru-RU"/>
              </w:rPr>
              <w:t>35</w:t>
            </w:r>
          </w:p>
        </w:tc>
        <w:tc>
          <w:tcPr>
            <w:tcW w:w="1275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1134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55F84" w:rsidRPr="00BE6C38" w:rsidRDefault="00F55F84" w:rsidP="00D87567">
            <w:pPr>
              <w:jc w:val="center"/>
              <w:rPr>
                <w:sz w:val="22"/>
                <w:szCs w:val="22"/>
              </w:rPr>
            </w:pPr>
            <w:r w:rsidRPr="00BE6C38">
              <w:rPr>
                <w:sz w:val="22"/>
                <w:szCs w:val="22"/>
              </w:rPr>
              <w:t>торговля</w:t>
            </w:r>
          </w:p>
        </w:tc>
        <w:tc>
          <w:tcPr>
            <w:tcW w:w="1417" w:type="dxa"/>
            <w:shd w:val="clear" w:color="auto" w:fill="auto"/>
          </w:tcPr>
          <w:p w:rsidR="00F55F84" w:rsidRPr="00550050" w:rsidRDefault="00F55F84" w:rsidP="00D87567">
            <w:pPr>
              <w:widowControl w:val="0"/>
              <w:spacing w:line="262" w:lineRule="auto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76" w:type="dxa"/>
            <w:shd w:val="clear" w:color="auto" w:fill="auto"/>
          </w:tcPr>
          <w:p w:rsidR="00F55F84" w:rsidRPr="00F55F84" w:rsidRDefault="00F55F84" w:rsidP="00D87567">
            <w:pPr>
              <w:jc w:val="center"/>
              <w:rPr>
                <w:sz w:val="22"/>
                <w:szCs w:val="22"/>
              </w:rPr>
            </w:pPr>
            <w:r w:rsidRPr="00F55F84">
              <w:rPr>
                <w:sz w:val="22"/>
                <w:szCs w:val="22"/>
              </w:rPr>
              <w:t>2025-2031</w:t>
            </w:r>
          </w:p>
        </w:tc>
      </w:tr>
    </w:tbl>
    <w:p w:rsidR="007E46A5" w:rsidRPr="001F096D" w:rsidRDefault="000159DA" w:rsidP="00D87567">
      <w:pPr>
        <w:pBdr>
          <w:bottom w:val="single" w:sz="4" w:space="0" w:color="000000"/>
        </w:pBdr>
        <w:autoSpaceDE w:val="0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6pt;margin-top:5.95pt;width:790.2pt;height:22.8pt;z-index:251657728;mso-position-horizontal-relative:text;mso-position-vertical-relative:text" stroked="f">
            <v:textbox>
              <w:txbxContent>
                <w:p w:rsidR="00A430DF" w:rsidRDefault="00A430DF"/>
              </w:txbxContent>
            </v:textbox>
          </v:shape>
        </w:pict>
      </w:r>
    </w:p>
    <w:sectPr w:rsidR="007E46A5" w:rsidRPr="001F096D" w:rsidSect="004C5D78">
      <w:footerReference w:type="default" r:id="rId8"/>
      <w:pgSz w:w="16838" w:h="11906" w:orient="landscape"/>
      <w:pgMar w:top="1134" w:right="85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8BD" w:rsidRDefault="00C408BD" w:rsidP="0053468F">
      <w:r>
        <w:separator/>
      </w:r>
    </w:p>
  </w:endnote>
  <w:endnote w:type="continuationSeparator" w:id="1">
    <w:p w:rsidR="00C408BD" w:rsidRDefault="00C408BD" w:rsidP="00534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0DF" w:rsidRDefault="00A430DF">
    <w:pPr>
      <w:pStyle w:val="af0"/>
      <w:jc w:val="right"/>
    </w:pPr>
  </w:p>
  <w:p w:rsidR="00A430DF" w:rsidRPr="005F7156" w:rsidRDefault="00A430DF" w:rsidP="00A10487">
    <w:pPr>
      <w:pStyle w:val="af0"/>
      <w:tabs>
        <w:tab w:val="clear" w:pos="4677"/>
        <w:tab w:val="clear" w:pos="9355"/>
        <w:tab w:val="center" w:pos="7285"/>
        <w:tab w:val="right" w:pos="14570"/>
      </w:tabs>
      <w:rPr>
        <w:b/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8BD" w:rsidRDefault="00C408BD" w:rsidP="0053468F">
      <w:r>
        <w:separator/>
      </w:r>
    </w:p>
  </w:footnote>
  <w:footnote w:type="continuationSeparator" w:id="1">
    <w:p w:rsidR="00C408BD" w:rsidRDefault="00C408BD" w:rsidP="005346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01379E"/>
    <w:multiLevelType w:val="multilevel"/>
    <w:tmpl w:val="97809A7C"/>
    <w:lvl w:ilvl="0">
      <w:start w:val="1"/>
      <w:numFmt w:val="decimal"/>
      <w:lvlText w:val="1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1FF257E"/>
    <w:multiLevelType w:val="hybridMultilevel"/>
    <w:tmpl w:val="19309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24EF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61D602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D7E01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4E73274"/>
    <w:multiLevelType w:val="hybridMultilevel"/>
    <w:tmpl w:val="40789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2F00D3"/>
    <w:multiLevelType w:val="hybridMultilevel"/>
    <w:tmpl w:val="D2BE6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47401A"/>
    <w:multiLevelType w:val="hybridMultilevel"/>
    <w:tmpl w:val="EF8C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D25B7"/>
    <w:multiLevelType w:val="hybridMultilevel"/>
    <w:tmpl w:val="19309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1A47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0446B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11246C3"/>
    <w:multiLevelType w:val="hybridMultilevel"/>
    <w:tmpl w:val="EF8C6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55E6AFA"/>
    <w:multiLevelType w:val="multilevel"/>
    <w:tmpl w:val="F79CD7C0"/>
    <w:lvl w:ilvl="0">
      <w:start w:val="1"/>
      <w:numFmt w:val="none"/>
      <w:lvlText w:val="94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3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11"/>
  </w:num>
  <w:num w:numId="11">
    <w:abstractNumId w:val="10"/>
  </w:num>
  <w:num w:numId="12">
    <w:abstractNumId w:val="7"/>
  </w:num>
  <w:num w:numId="13">
    <w:abstractNumId w:val="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055E"/>
    <w:rsid w:val="00000CE9"/>
    <w:rsid w:val="00001188"/>
    <w:rsid w:val="00002CC7"/>
    <w:rsid w:val="00004BB0"/>
    <w:rsid w:val="000159DA"/>
    <w:rsid w:val="00015F1B"/>
    <w:rsid w:val="00017995"/>
    <w:rsid w:val="00021A21"/>
    <w:rsid w:val="000325A6"/>
    <w:rsid w:val="00033297"/>
    <w:rsid w:val="00056EBA"/>
    <w:rsid w:val="00071C07"/>
    <w:rsid w:val="00085432"/>
    <w:rsid w:val="000A199F"/>
    <w:rsid w:val="000C078C"/>
    <w:rsid w:val="000C36D9"/>
    <w:rsid w:val="000D4BD5"/>
    <w:rsid w:val="000E0831"/>
    <w:rsid w:val="000F5566"/>
    <w:rsid w:val="00106FA2"/>
    <w:rsid w:val="00107AD2"/>
    <w:rsid w:val="00174536"/>
    <w:rsid w:val="00191560"/>
    <w:rsid w:val="001B31BE"/>
    <w:rsid w:val="001C682A"/>
    <w:rsid w:val="001D5F64"/>
    <w:rsid w:val="001F096D"/>
    <w:rsid w:val="001F7E2D"/>
    <w:rsid w:val="0020055E"/>
    <w:rsid w:val="00222BC5"/>
    <w:rsid w:val="002457A1"/>
    <w:rsid w:val="00254903"/>
    <w:rsid w:val="00272FBF"/>
    <w:rsid w:val="002A5AAC"/>
    <w:rsid w:val="002A623B"/>
    <w:rsid w:val="002A72C9"/>
    <w:rsid w:val="002E6456"/>
    <w:rsid w:val="002F582B"/>
    <w:rsid w:val="002F5991"/>
    <w:rsid w:val="00307A16"/>
    <w:rsid w:val="00326D78"/>
    <w:rsid w:val="0032782B"/>
    <w:rsid w:val="00342A0A"/>
    <w:rsid w:val="0035248D"/>
    <w:rsid w:val="003539AB"/>
    <w:rsid w:val="0035738E"/>
    <w:rsid w:val="0037429D"/>
    <w:rsid w:val="00375DB3"/>
    <w:rsid w:val="003A453F"/>
    <w:rsid w:val="003C12B7"/>
    <w:rsid w:val="003C1459"/>
    <w:rsid w:val="003C5697"/>
    <w:rsid w:val="003E18F1"/>
    <w:rsid w:val="003F0987"/>
    <w:rsid w:val="003F2868"/>
    <w:rsid w:val="00405CDC"/>
    <w:rsid w:val="004104BD"/>
    <w:rsid w:val="00415E60"/>
    <w:rsid w:val="00430A77"/>
    <w:rsid w:val="00431B4D"/>
    <w:rsid w:val="00444E5C"/>
    <w:rsid w:val="00477BD5"/>
    <w:rsid w:val="00486999"/>
    <w:rsid w:val="0048761A"/>
    <w:rsid w:val="004B4B08"/>
    <w:rsid w:val="004C5D78"/>
    <w:rsid w:val="004C65A4"/>
    <w:rsid w:val="004D1974"/>
    <w:rsid w:val="004D5946"/>
    <w:rsid w:val="004D659B"/>
    <w:rsid w:val="004D7C37"/>
    <w:rsid w:val="00531C9E"/>
    <w:rsid w:val="0053468F"/>
    <w:rsid w:val="00537326"/>
    <w:rsid w:val="00546944"/>
    <w:rsid w:val="00550050"/>
    <w:rsid w:val="00557A84"/>
    <w:rsid w:val="00571DEF"/>
    <w:rsid w:val="005B68C5"/>
    <w:rsid w:val="005F7156"/>
    <w:rsid w:val="00601F53"/>
    <w:rsid w:val="00604654"/>
    <w:rsid w:val="006124C2"/>
    <w:rsid w:val="00633B34"/>
    <w:rsid w:val="006552D3"/>
    <w:rsid w:val="006560CF"/>
    <w:rsid w:val="006730D3"/>
    <w:rsid w:val="00676103"/>
    <w:rsid w:val="006907C4"/>
    <w:rsid w:val="006B104C"/>
    <w:rsid w:val="006B28D1"/>
    <w:rsid w:val="006C5938"/>
    <w:rsid w:val="006D6F28"/>
    <w:rsid w:val="006E177A"/>
    <w:rsid w:val="00700B31"/>
    <w:rsid w:val="007108FE"/>
    <w:rsid w:val="00736C39"/>
    <w:rsid w:val="00740D5B"/>
    <w:rsid w:val="00765554"/>
    <w:rsid w:val="00783792"/>
    <w:rsid w:val="00793236"/>
    <w:rsid w:val="007A7F56"/>
    <w:rsid w:val="007B60F3"/>
    <w:rsid w:val="007C05F9"/>
    <w:rsid w:val="007C2C67"/>
    <w:rsid w:val="007D01DE"/>
    <w:rsid w:val="007E46A5"/>
    <w:rsid w:val="008027B5"/>
    <w:rsid w:val="00824EA7"/>
    <w:rsid w:val="008323E6"/>
    <w:rsid w:val="00832B20"/>
    <w:rsid w:val="00886136"/>
    <w:rsid w:val="008A0346"/>
    <w:rsid w:val="008A16F6"/>
    <w:rsid w:val="008A2DAA"/>
    <w:rsid w:val="008A7AF6"/>
    <w:rsid w:val="008C438F"/>
    <w:rsid w:val="008D398F"/>
    <w:rsid w:val="008E721B"/>
    <w:rsid w:val="008F006E"/>
    <w:rsid w:val="008F2E4F"/>
    <w:rsid w:val="009005D9"/>
    <w:rsid w:val="009062E9"/>
    <w:rsid w:val="00916F19"/>
    <w:rsid w:val="0092715B"/>
    <w:rsid w:val="00945851"/>
    <w:rsid w:val="0095434E"/>
    <w:rsid w:val="00957F19"/>
    <w:rsid w:val="00967FBF"/>
    <w:rsid w:val="00970E94"/>
    <w:rsid w:val="009A081F"/>
    <w:rsid w:val="009A2CE7"/>
    <w:rsid w:val="009B6ED9"/>
    <w:rsid w:val="009C68F5"/>
    <w:rsid w:val="009C7F67"/>
    <w:rsid w:val="009D5369"/>
    <w:rsid w:val="009F289E"/>
    <w:rsid w:val="00A10487"/>
    <w:rsid w:val="00A17FD6"/>
    <w:rsid w:val="00A430DF"/>
    <w:rsid w:val="00A5308F"/>
    <w:rsid w:val="00A76518"/>
    <w:rsid w:val="00A84D1F"/>
    <w:rsid w:val="00AA0E57"/>
    <w:rsid w:val="00AB16C6"/>
    <w:rsid w:val="00AD5B35"/>
    <w:rsid w:val="00AF46DA"/>
    <w:rsid w:val="00B22C0A"/>
    <w:rsid w:val="00B376AD"/>
    <w:rsid w:val="00B4346E"/>
    <w:rsid w:val="00B44FCD"/>
    <w:rsid w:val="00B658D1"/>
    <w:rsid w:val="00B81002"/>
    <w:rsid w:val="00B85984"/>
    <w:rsid w:val="00B91DC9"/>
    <w:rsid w:val="00B93896"/>
    <w:rsid w:val="00B93E0A"/>
    <w:rsid w:val="00B976D5"/>
    <w:rsid w:val="00BD244D"/>
    <w:rsid w:val="00BD2D10"/>
    <w:rsid w:val="00BE6C38"/>
    <w:rsid w:val="00C0223B"/>
    <w:rsid w:val="00C0771A"/>
    <w:rsid w:val="00C136A0"/>
    <w:rsid w:val="00C16638"/>
    <w:rsid w:val="00C24597"/>
    <w:rsid w:val="00C408BD"/>
    <w:rsid w:val="00C43130"/>
    <w:rsid w:val="00C452BD"/>
    <w:rsid w:val="00C8353D"/>
    <w:rsid w:val="00C94B81"/>
    <w:rsid w:val="00CC5E35"/>
    <w:rsid w:val="00D03CC9"/>
    <w:rsid w:val="00D050DD"/>
    <w:rsid w:val="00D223D5"/>
    <w:rsid w:val="00D24A2D"/>
    <w:rsid w:val="00D55C5C"/>
    <w:rsid w:val="00D65FB3"/>
    <w:rsid w:val="00D72C99"/>
    <w:rsid w:val="00D87567"/>
    <w:rsid w:val="00D87B55"/>
    <w:rsid w:val="00DA4D88"/>
    <w:rsid w:val="00DB02C6"/>
    <w:rsid w:val="00DE1403"/>
    <w:rsid w:val="00DE19AF"/>
    <w:rsid w:val="00E01339"/>
    <w:rsid w:val="00E3543F"/>
    <w:rsid w:val="00E37419"/>
    <w:rsid w:val="00E425ED"/>
    <w:rsid w:val="00E50D4F"/>
    <w:rsid w:val="00E51CDB"/>
    <w:rsid w:val="00E74304"/>
    <w:rsid w:val="00E93129"/>
    <w:rsid w:val="00EB19DC"/>
    <w:rsid w:val="00EB21D9"/>
    <w:rsid w:val="00EB3343"/>
    <w:rsid w:val="00EE0E25"/>
    <w:rsid w:val="00F2290B"/>
    <w:rsid w:val="00F25A7F"/>
    <w:rsid w:val="00F27F39"/>
    <w:rsid w:val="00F344CE"/>
    <w:rsid w:val="00F55F84"/>
    <w:rsid w:val="00F6373D"/>
    <w:rsid w:val="00F97983"/>
    <w:rsid w:val="00FB5128"/>
    <w:rsid w:val="00FC7492"/>
    <w:rsid w:val="00FD4712"/>
    <w:rsid w:val="00FE2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04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B104C"/>
    <w:pPr>
      <w:keepNext/>
      <w:numPr>
        <w:numId w:val="1"/>
      </w:numPr>
      <w:ind w:left="-540" w:firstLine="0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B104C"/>
  </w:style>
  <w:style w:type="character" w:customStyle="1" w:styleId="WW-Absatz-Standardschriftart">
    <w:name w:val="WW-Absatz-Standardschriftart"/>
    <w:rsid w:val="006B104C"/>
  </w:style>
  <w:style w:type="character" w:customStyle="1" w:styleId="WW-Absatz-Standardschriftart1">
    <w:name w:val="WW-Absatz-Standardschriftart1"/>
    <w:rsid w:val="006B104C"/>
  </w:style>
  <w:style w:type="character" w:customStyle="1" w:styleId="WW-Absatz-Standardschriftart11">
    <w:name w:val="WW-Absatz-Standardschriftart11"/>
    <w:rsid w:val="006B104C"/>
  </w:style>
  <w:style w:type="character" w:customStyle="1" w:styleId="10">
    <w:name w:val="Основной шрифт абзаца1"/>
    <w:rsid w:val="006B104C"/>
  </w:style>
  <w:style w:type="character" w:styleId="a3">
    <w:name w:val="Hyperlink"/>
    <w:rsid w:val="006B104C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6B104C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styleId="a5">
    <w:name w:val="Body Text"/>
    <w:basedOn w:val="a"/>
    <w:link w:val="a6"/>
    <w:rsid w:val="006B104C"/>
    <w:pPr>
      <w:spacing w:after="120"/>
    </w:pPr>
  </w:style>
  <w:style w:type="paragraph" w:styleId="a7">
    <w:name w:val="List"/>
    <w:basedOn w:val="a5"/>
    <w:rsid w:val="006B104C"/>
    <w:rPr>
      <w:rFonts w:ascii="Arial" w:hAnsi="Arial" w:cs="Tahoma"/>
    </w:rPr>
  </w:style>
  <w:style w:type="paragraph" w:customStyle="1" w:styleId="11">
    <w:name w:val="Название1"/>
    <w:basedOn w:val="a"/>
    <w:rsid w:val="006B104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6B104C"/>
    <w:pPr>
      <w:suppressLineNumbers/>
    </w:pPr>
    <w:rPr>
      <w:rFonts w:ascii="Arial" w:hAnsi="Arial" w:cs="Tahoma"/>
    </w:rPr>
  </w:style>
  <w:style w:type="paragraph" w:customStyle="1" w:styleId="ConsPlusNonformat">
    <w:name w:val="ConsPlusNonformat"/>
    <w:rsid w:val="006B104C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rsid w:val="006B104C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8">
    <w:name w:val="Содержимое таблицы"/>
    <w:basedOn w:val="a"/>
    <w:rsid w:val="006B104C"/>
    <w:pPr>
      <w:suppressLineNumbers/>
    </w:pPr>
  </w:style>
  <w:style w:type="paragraph" w:customStyle="1" w:styleId="a9">
    <w:name w:val="Заголовок таблицы"/>
    <w:basedOn w:val="a8"/>
    <w:rsid w:val="006B104C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005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0055E"/>
    <w:rPr>
      <w:rFonts w:ascii="Tahoma" w:hAnsi="Tahoma" w:cs="Tahoma"/>
      <w:sz w:val="16"/>
      <w:szCs w:val="16"/>
      <w:lang w:eastAsia="ar-SA"/>
    </w:rPr>
  </w:style>
  <w:style w:type="table" w:styleId="ac">
    <w:name w:val="Table Grid"/>
    <w:basedOn w:val="a1"/>
    <w:uiPriority w:val="99"/>
    <w:rsid w:val="00C45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rsid w:val="00A7651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rsid w:val="00AD5B35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styleId="ae">
    <w:name w:val="header"/>
    <w:basedOn w:val="a"/>
    <w:link w:val="af"/>
    <w:uiPriority w:val="99"/>
    <w:unhideWhenUsed/>
    <w:rsid w:val="0053468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53468F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unhideWhenUsed/>
    <w:rsid w:val="0053468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53468F"/>
    <w:rPr>
      <w:sz w:val="24"/>
      <w:szCs w:val="24"/>
      <w:lang w:eastAsia="ar-SA"/>
    </w:rPr>
  </w:style>
  <w:style w:type="paragraph" w:styleId="af2">
    <w:name w:val="No Spacing"/>
    <w:uiPriority w:val="1"/>
    <w:qFormat/>
    <w:rsid w:val="005B68C5"/>
    <w:pPr>
      <w:suppressAutoHyphens/>
    </w:pPr>
    <w:rPr>
      <w:sz w:val="24"/>
      <w:szCs w:val="24"/>
      <w:lang w:eastAsia="ar-SA"/>
    </w:rPr>
  </w:style>
  <w:style w:type="paragraph" w:customStyle="1" w:styleId="af3">
    <w:name w:val="."/>
    <w:uiPriority w:val="99"/>
    <w:rsid w:val="008C438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6">
    <w:name w:val="Основной текст Знак"/>
    <w:link w:val="a5"/>
    <w:rsid w:val="00375DB3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0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E197B-6697-459A-9ACE-C1C23D253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2380</Words>
  <Characters>13568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</vt:lpstr>
    </vt:vector>
  </TitlesOfParts>
  <Company>Grizli777</Company>
  <LinksUpToDate>false</LinksUpToDate>
  <CharactersWithSpaces>15917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</dc:title>
  <dc:creator>buhgadm</dc:creator>
  <cp:lastModifiedBy>UD-1</cp:lastModifiedBy>
  <cp:revision>2</cp:revision>
  <cp:lastPrinted>2024-12-09T12:32:00Z</cp:lastPrinted>
  <dcterms:created xsi:type="dcterms:W3CDTF">2025-02-06T09:28:00Z</dcterms:created>
  <dcterms:modified xsi:type="dcterms:W3CDTF">2025-02-06T09:28:00Z</dcterms:modified>
</cp:coreProperties>
</file>