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5650" w:rsidRPr="00D05650" w:rsidRDefault="00D05650" w:rsidP="00D05650">
      <w:pPr>
        <w:suppressAutoHyphens/>
        <w:overflowPunct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zh-CN"/>
        </w:rPr>
      </w:pPr>
      <w:r w:rsidRPr="00D05650">
        <w:rPr>
          <w:rFonts w:ascii="Times New Roman" w:eastAsia="Times New Roman" w:hAnsi="Times New Roman" w:cs="Times New Roman"/>
          <w:sz w:val="24"/>
          <w:szCs w:val="24"/>
          <w:lang w:eastAsia="zh-CN"/>
        </w:rPr>
        <w:fldChar w:fldCharType="begin"/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instrText xml:space="preserve"> INCLUDEPICTURE "C:\\..\\..\\..\\..\\..\\..\\..\\..\\..\\..\\..\\..\\..\\..\\Управление делами\\Downloads\\pechory_r_coa_2021.jpg" \* MERGEFORMAT </w:instrText>
      </w:r>
      <w:r w:rsidRPr="00D05650">
        <w:rPr>
          <w:rFonts w:ascii="Times New Roman" w:eastAsia="Times New Roman" w:hAnsi="Times New Roman" w:cs="Times New Roman"/>
          <w:sz w:val="24"/>
          <w:szCs w:val="24"/>
          <w:lang w:eastAsia="zh-CN"/>
        </w:rPr>
        <w:fldChar w:fldCharType="separate"/>
      </w:r>
      <w:r w:rsidRPr="00D05650">
        <w:rPr>
          <w:rFonts w:ascii="Times New Roman" w:eastAsia="Times New Roman" w:hAnsi="Times New Roman" w:cs="Times New Roman"/>
          <w:noProof/>
          <w:sz w:val="20"/>
          <w:szCs w:val="20"/>
        </w:rPr>
        <w:fldChar w:fldCharType="begin"/>
      </w:r>
      <w:r>
        <w:rPr>
          <w:rFonts w:ascii="Times New Roman" w:eastAsia="Times New Roman" w:hAnsi="Times New Roman" w:cs="Times New Roman"/>
          <w:noProof/>
          <w:sz w:val="20"/>
          <w:szCs w:val="20"/>
        </w:rPr>
        <w:instrText xml:space="preserve"> INCLUDEPICTURE "C:\\..\\..\\..\\..\\..\\..\\..\\..\\..\\..\\..\\..\\..\\..\\Управление делами\\Downloads\\pechory_r_coa_2021.jpg" \* MERGEFORMAT </w:instrText>
      </w:r>
      <w:r w:rsidRPr="00D05650">
        <w:rPr>
          <w:rFonts w:ascii="Times New Roman" w:eastAsia="Times New Roman" w:hAnsi="Times New Roman" w:cs="Times New Roman"/>
          <w:noProof/>
          <w:sz w:val="20"/>
          <w:szCs w:val="20"/>
        </w:rPr>
        <w:fldChar w:fldCharType="separate"/>
      </w:r>
      <w:r w:rsidRPr="00D05650">
        <w:rPr>
          <w:rFonts w:ascii="Times New Roman" w:eastAsia="Times New Roman" w:hAnsi="Times New Roman" w:cs="Times New Roman"/>
          <w:noProof/>
          <w:sz w:val="20"/>
          <w:szCs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1.75pt;height:63pt;visibility:visible">
            <v:imagedata r:id="rId7" r:href="rId8"/>
          </v:shape>
        </w:pict>
      </w:r>
      <w:r w:rsidRPr="00D05650">
        <w:rPr>
          <w:rFonts w:ascii="Times New Roman" w:eastAsia="Times New Roman" w:hAnsi="Times New Roman" w:cs="Times New Roman"/>
          <w:noProof/>
          <w:sz w:val="20"/>
          <w:szCs w:val="20"/>
        </w:rPr>
        <w:fldChar w:fldCharType="end"/>
      </w:r>
      <w:r w:rsidRPr="00D05650">
        <w:rPr>
          <w:rFonts w:ascii="Times New Roman" w:eastAsia="Times New Roman" w:hAnsi="Times New Roman" w:cs="Times New Roman"/>
          <w:sz w:val="24"/>
          <w:szCs w:val="24"/>
          <w:lang w:eastAsia="zh-CN"/>
        </w:rPr>
        <w:fldChar w:fldCharType="end"/>
      </w:r>
      <w:r w:rsidRPr="00D05650">
        <w:rPr>
          <w:rFonts w:ascii="Times New Roman" w:eastAsia="Times New Roman" w:hAnsi="Times New Roman" w:cs="Times New Roman"/>
          <w:sz w:val="28"/>
          <w:szCs w:val="20"/>
          <w:lang w:eastAsia="zh-CN"/>
        </w:rPr>
        <w:t xml:space="preserve"> </w:t>
      </w:r>
    </w:p>
    <w:p w:rsidR="00D05650" w:rsidRPr="00D05650" w:rsidRDefault="00D05650" w:rsidP="00D05650">
      <w:pPr>
        <w:suppressAutoHyphens/>
        <w:overflowPunct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:rsidR="00D05650" w:rsidRPr="00D05650" w:rsidRDefault="00D05650" w:rsidP="00D05650">
      <w:pPr>
        <w:suppressAutoHyphens/>
        <w:overflowPunct w:val="0"/>
        <w:autoSpaceDE w:val="0"/>
        <w:spacing w:after="0" w:line="36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D05650">
        <w:rPr>
          <w:rFonts w:ascii="Times New Roman" w:eastAsia="Times New Roman" w:hAnsi="Times New Roman" w:cs="Times New Roman"/>
          <w:sz w:val="28"/>
          <w:szCs w:val="20"/>
          <w:lang w:eastAsia="zh-CN"/>
        </w:rPr>
        <w:t>ПСКОВСКАЯ ОБЛАСТЬ</w:t>
      </w:r>
    </w:p>
    <w:p w:rsidR="00D05650" w:rsidRPr="00D05650" w:rsidRDefault="00D05650" w:rsidP="00D05650">
      <w:pPr>
        <w:suppressAutoHyphens/>
        <w:overflowPunct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zh-CN"/>
        </w:rPr>
      </w:pPr>
      <w:r w:rsidRPr="00D05650">
        <w:rPr>
          <w:rFonts w:ascii="Times New Roman" w:eastAsia="Times New Roman" w:hAnsi="Times New Roman" w:cs="Times New Roman"/>
          <w:b/>
          <w:sz w:val="28"/>
          <w:szCs w:val="20"/>
          <w:lang w:eastAsia="zh-CN"/>
        </w:rPr>
        <w:t xml:space="preserve">АДМИНИСТРАЦИЯ ПЕЧОРСКОГО МУНИЦИПАЛЬНОГО ОКРУГА </w:t>
      </w:r>
    </w:p>
    <w:p w:rsidR="00D05650" w:rsidRPr="00D05650" w:rsidRDefault="00D05650" w:rsidP="00D05650">
      <w:pPr>
        <w:suppressAutoHyphens/>
        <w:overflowPunct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zh-CN"/>
        </w:rPr>
      </w:pPr>
    </w:p>
    <w:p w:rsidR="00D05650" w:rsidRPr="00D05650" w:rsidRDefault="00D05650" w:rsidP="00D05650">
      <w:pPr>
        <w:suppressAutoHyphens/>
        <w:overflowPunct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zh-CN"/>
        </w:rPr>
      </w:pPr>
      <w:r w:rsidRPr="00D05650">
        <w:rPr>
          <w:rFonts w:ascii="Times New Roman" w:eastAsia="Times New Roman" w:hAnsi="Times New Roman" w:cs="Times New Roman"/>
          <w:b/>
          <w:sz w:val="32"/>
          <w:szCs w:val="32"/>
          <w:lang w:eastAsia="zh-CN"/>
        </w:rPr>
        <w:t>ПОСТАНОВЛЕНИЕ</w:t>
      </w:r>
    </w:p>
    <w:p w:rsidR="00D05650" w:rsidRPr="00D05650" w:rsidRDefault="00D05650" w:rsidP="00D05650">
      <w:pPr>
        <w:tabs>
          <w:tab w:val="left" w:pos="9498"/>
        </w:tabs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0565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От </w:t>
      </w:r>
      <w:r w:rsidRPr="00D05650">
        <w:rPr>
          <w:rFonts w:ascii="Times New Roman" w:eastAsia="Times New Roman" w:hAnsi="Times New Roman" w:cs="Times New Roman"/>
          <w:sz w:val="24"/>
          <w:szCs w:val="24"/>
          <w:u w:val="single"/>
          <w:lang w:eastAsia="zh-CN"/>
        </w:rPr>
        <w:t>18.02.2025г</w:t>
      </w:r>
      <w:r w:rsidRPr="00D05650">
        <w:rPr>
          <w:rFonts w:ascii="Times New Roman" w:eastAsia="Times New Roman" w:hAnsi="Times New Roman" w:cs="Times New Roman"/>
          <w:sz w:val="24"/>
          <w:szCs w:val="24"/>
          <w:lang w:eastAsia="zh-CN"/>
        </w:rPr>
        <w:t>. №</w:t>
      </w:r>
      <w:r w:rsidRPr="00D05650">
        <w:rPr>
          <w:rFonts w:ascii="Times New Roman" w:eastAsia="Times New Roman" w:hAnsi="Times New Roman" w:cs="Times New Roman"/>
          <w:sz w:val="24"/>
          <w:szCs w:val="24"/>
          <w:u w:val="single"/>
          <w:lang w:eastAsia="zh-CN"/>
        </w:rPr>
        <w:t>9</w:t>
      </w:r>
      <w:r w:rsidRPr="00D05650">
        <w:rPr>
          <w:rFonts w:ascii="Times New Roman" w:eastAsia="Times New Roman" w:hAnsi="Times New Roman" w:cs="Times New Roman"/>
          <w:sz w:val="24"/>
          <w:szCs w:val="24"/>
          <w:u w:val="single"/>
          <w:lang w:eastAsia="zh-CN"/>
        </w:rPr>
        <w:t>7</w:t>
      </w:r>
    </w:p>
    <w:p w:rsidR="00D05650" w:rsidRPr="00D05650" w:rsidRDefault="00D05650" w:rsidP="00D05650">
      <w:pPr>
        <w:tabs>
          <w:tab w:val="left" w:pos="9498"/>
        </w:tabs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05650">
        <w:rPr>
          <w:rFonts w:ascii="Times New Roman" w:eastAsia="Times New Roman" w:hAnsi="Times New Roman" w:cs="Times New Roman"/>
          <w:sz w:val="24"/>
          <w:szCs w:val="24"/>
          <w:lang w:eastAsia="zh-CN"/>
        </w:rPr>
        <w:t>г. Печоры</w:t>
      </w:r>
    </w:p>
    <w:p w:rsidR="00160B53" w:rsidRPr="00D05650" w:rsidRDefault="00160B53" w:rsidP="00D056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160B53" w:rsidRPr="00D05650" w:rsidRDefault="00A8313F" w:rsidP="00D05650">
      <w:pPr>
        <w:tabs>
          <w:tab w:val="left" w:pos="4678"/>
        </w:tabs>
        <w:autoSpaceDE w:val="0"/>
        <w:autoSpaceDN w:val="0"/>
        <w:adjustRightInd w:val="0"/>
        <w:spacing w:after="0" w:line="240" w:lineRule="auto"/>
        <w:ind w:right="425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5650">
        <w:rPr>
          <w:rFonts w:ascii="Times New Roman" w:hAnsi="Times New Roman" w:cs="Times New Roman"/>
          <w:sz w:val="24"/>
          <w:szCs w:val="24"/>
        </w:rPr>
        <w:t>Об утверждении перечня мер поддержки участников добровольческой (волонтерской) деятельности в Печорском муниципальном округе</w:t>
      </w:r>
    </w:p>
    <w:p w:rsidR="00160B53" w:rsidRPr="00D05650" w:rsidRDefault="00160B53" w:rsidP="00D056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FA0269" w:rsidRPr="00D05650" w:rsidRDefault="00A8313F" w:rsidP="00D05650">
      <w:pPr>
        <w:spacing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05650">
        <w:rPr>
          <w:rFonts w:ascii="Times New Roman" w:hAnsi="Times New Roman" w:cs="Times New Roman"/>
          <w:sz w:val="24"/>
          <w:szCs w:val="24"/>
        </w:rPr>
        <w:t>В соответствии с пунктом 3 с</w:t>
      </w:r>
      <w:r w:rsidR="00D05650" w:rsidRPr="00D05650">
        <w:rPr>
          <w:rFonts w:ascii="Times New Roman" w:hAnsi="Times New Roman" w:cs="Times New Roman"/>
          <w:sz w:val="24"/>
          <w:szCs w:val="24"/>
        </w:rPr>
        <w:t xml:space="preserve">татьи 17.4 Федерального закона </w:t>
      </w:r>
      <w:r w:rsidRPr="00D05650">
        <w:rPr>
          <w:rFonts w:ascii="Times New Roman" w:hAnsi="Times New Roman" w:cs="Times New Roman"/>
          <w:sz w:val="24"/>
          <w:szCs w:val="24"/>
        </w:rPr>
        <w:t xml:space="preserve">от 11 августа 1995 года № 135-ФЗ «О </w:t>
      </w:r>
      <w:r w:rsidR="00D05650" w:rsidRPr="00D05650">
        <w:rPr>
          <w:rFonts w:ascii="Times New Roman" w:hAnsi="Times New Roman" w:cs="Times New Roman"/>
          <w:sz w:val="24"/>
          <w:szCs w:val="24"/>
        </w:rPr>
        <w:t xml:space="preserve">благотворительной деятельности </w:t>
      </w:r>
      <w:r w:rsidRPr="00D05650">
        <w:rPr>
          <w:rFonts w:ascii="Times New Roman" w:hAnsi="Times New Roman" w:cs="Times New Roman"/>
          <w:sz w:val="24"/>
          <w:szCs w:val="24"/>
        </w:rPr>
        <w:t xml:space="preserve">и добровольчестве (волонтерстве)», </w:t>
      </w:r>
      <w:r w:rsidR="00D05650" w:rsidRPr="00D05650">
        <w:rPr>
          <w:rFonts w:ascii="Times New Roman" w:hAnsi="Times New Roman" w:cs="Times New Roman"/>
          <w:sz w:val="24"/>
          <w:szCs w:val="24"/>
        </w:rPr>
        <w:t xml:space="preserve">Уставом Печорского </w:t>
      </w:r>
      <w:r w:rsidRPr="00D05650">
        <w:rPr>
          <w:rFonts w:ascii="Times New Roman" w:hAnsi="Times New Roman" w:cs="Times New Roman"/>
          <w:sz w:val="24"/>
          <w:szCs w:val="24"/>
        </w:rPr>
        <w:t>муниципального округа</w:t>
      </w:r>
      <w:r w:rsidR="00FA0269" w:rsidRPr="00D05650">
        <w:rPr>
          <w:rFonts w:ascii="Times New Roman" w:hAnsi="Times New Roman" w:cs="Times New Roman"/>
          <w:sz w:val="24"/>
          <w:szCs w:val="24"/>
        </w:rPr>
        <w:t>,</w:t>
      </w:r>
      <w:r w:rsidR="00C83AC2" w:rsidRPr="00D05650">
        <w:rPr>
          <w:rFonts w:ascii="Times New Roman" w:hAnsi="Times New Roman" w:cs="Times New Roman"/>
          <w:sz w:val="24"/>
          <w:szCs w:val="24"/>
        </w:rPr>
        <w:t xml:space="preserve"> </w:t>
      </w:r>
      <w:r w:rsidRPr="00D05650">
        <w:rPr>
          <w:rFonts w:ascii="Times New Roman" w:hAnsi="Times New Roman" w:cs="Times New Roman"/>
          <w:sz w:val="24"/>
          <w:szCs w:val="24"/>
        </w:rPr>
        <w:t>Постановлением Администрации Печорского муниципального округа от 27.11.2024 года № 113-н «Об утверждении  муниципальной программы «Развитие образования, молодежной политики и физической культуры и спорта в МО Печорском муниципальном округе</w:t>
      </w:r>
      <w:r w:rsidR="00D05650" w:rsidRPr="00D05650">
        <w:rPr>
          <w:rFonts w:ascii="Times New Roman" w:hAnsi="Times New Roman" w:cs="Times New Roman"/>
          <w:sz w:val="24"/>
          <w:szCs w:val="24"/>
        </w:rPr>
        <w:t xml:space="preserve"> на 2024 – 2027 годы»</w:t>
      </w:r>
      <w:r w:rsidRPr="00D05650">
        <w:rPr>
          <w:rFonts w:ascii="Times New Roman" w:hAnsi="Times New Roman" w:cs="Times New Roman"/>
          <w:sz w:val="24"/>
          <w:szCs w:val="24"/>
        </w:rPr>
        <w:t xml:space="preserve">, </w:t>
      </w:r>
      <w:r w:rsidR="00160B53" w:rsidRPr="00D05650">
        <w:rPr>
          <w:rFonts w:ascii="Times New Roman" w:hAnsi="Times New Roman" w:cs="Times New Roman"/>
          <w:sz w:val="24"/>
          <w:szCs w:val="24"/>
        </w:rPr>
        <w:t xml:space="preserve">Администрация </w:t>
      </w:r>
      <w:r w:rsidR="00FA0269" w:rsidRPr="00D05650">
        <w:rPr>
          <w:rFonts w:ascii="Times New Roman" w:hAnsi="Times New Roman" w:cs="Times New Roman"/>
          <w:sz w:val="24"/>
          <w:szCs w:val="24"/>
        </w:rPr>
        <w:t>Печорского муниципального округа</w:t>
      </w:r>
    </w:p>
    <w:p w:rsidR="000B3804" w:rsidRPr="00D05650" w:rsidRDefault="000B3804" w:rsidP="00D05650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160B53" w:rsidRPr="00D05650" w:rsidRDefault="00FA0269" w:rsidP="00D0565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D05650">
        <w:rPr>
          <w:rFonts w:ascii="Times New Roman" w:eastAsia="Times New Roman" w:hAnsi="Times New Roman" w:cs="Times New Roman"/>
          <w:sz w:val="24"/>
          <w:szCs w:val="24"/>
          <w:lang w:eastAsia="en-US"/>
        </w:rPr>
        <w:t>ПОСТАНОВЛЯЕТ</w:t>
      </w:r>
      <w:r w:rsidR="00160B53" w:rsidRPr="00D05650">
        <w:rPr>
          <w:rFonts w:ascii="Times New Roman" w:eastAsia="Times New Roman" w:hAnsi="Times New Roman" w:cs="Times New Roman"/>
          <w:sz w:val="24"/>
          <w:szCs w:val="24"/>
          <w:lang w:eastAsia="en-US"/>
        </w:rPr>
        <w:t>:</w:t>
      </w:r>
    </w:p>
    <w:p w:rsidR="00D05650" w:rsidRPr="00D05650" w:rsidRDefault="00D05650" w:rsidP="00D0565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A8313F" w:rsidRPr="00D05650" w:rsidRDefault="00A8313F" w:rsidP="00D05650">
      <w:pPr>
        <w:pStyle w:val="af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05650">
        <w:rPr>
          <w:rFonts w:ascii="Times New Roman" w:hAnsi="Times New Roman" w:cs="Times New Roman"/>
          <w:color w:val="000000"/>
          <w:sz w:val="24"/>
          <w:szCs w:val="24"/>
        </w:rPr>
        <w:t xml:space="preserve">Утвердить прилагаемый Перечень мер поддержки участников добровольческой (волонтерской) деятельности на территории </w:t>
      </w:r>
      <w:r w:rsidR="001A0B29" w:rsidRPr="00D05650">
        <w:rPr>
          <w:rFonts w:ascii="Times New Roman" w:hAnsi="Times New Roman" w:cs="Times New Roman"/>
          <w:color w:val="000000"/>
          <w:sz w:val="24"/>
          <w:szCs w:val="24"/>
        </w:rPr>
        <w:t>Печорского муниципального округа</w:t>
      </w:r>
      <w:r w:rsidRPr="00D05650">
        <w:rPr>
          <w:rFonts w:ascii="Times New Roman" w:hAnsi="Times New Roman" w:cs="Times New Roman"/>
          <w:color w:val="000000"/>
          <w:sz w:val="24"/>
          <w:szCs w:val="24"/>
        </w:rPr>
        <w:t xml:space="preserve"> (далее - Перечень).</w:t>
      </w:r>
    </w:p>
    <w:p w:rsidR="001A6A7E" w:rsidRPr="00D05650" w:rsidRDefault="001A6A7E" w:rsidP="00D05650">
      <w:pPr>
        <w:pStyle w:val="af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05650">
        <w:rPr>
          <w:rFonts w:ascii="Times New Roman" w:hAnsi="Times New Roman" w:cs="Times New Roman"/>
          <w:color w:val="000000"/>
          <w:sz w:val="24"/>
          <w:szCs w:val="24"/>
        </w:rPr>
        <w:t xml:space="preserve">Директору </w:t>
      </w:r>
      <w:r w:rsidRPr="00D0565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муниципального бюджетного образовательного учреждения дополнительного образования «Дворец творчества детей и молодёжи Печорского района» Четверговой Ю.П. </w:t>
      </w:r>
      <w:r w:rsidRPr="00D05650">
        <w:rPr>
          <w:rFonts w:ascii="Times New Roman" w:hAnsi="Times New Roman" w:cs="Times New Roman"/>
          <w:color w:val="000000"/>
          <w:sz w:val="24"/>
          <w:szCs w:val="24"/>
        </w:rPr>
        <w:t xml:space="preserve">обеспечить размещение информации о предоставляемых мерах поддержки в единой информационной системе в сфере развития добровольчества (волонтерства) «Добро.рф» в срок до </w:t>
      </w:r>
      <w:r w:rsidR="001A0B29" w:rsidRPr="00D05650">
        <w:rPr>
          <w:rFonts w:ascii="Times New Roman" w:hAnsi="Times New Roman" w:cs="Times New Roman"/>
          <w:color w:val="000000"/>
          <w:sz w:val="24"/>
          <w:szCs w:val="24"/>
        </w:rPr>
        <w:t>07 марта</w:t>
      </w:r>
      <w:r w:rsidRPr="00D05650">
        <w:rPr>
          <w:rFonts w:ascii="Times New Roman" w:hAnsi="Times New Roman" w:cs="Times New Roman"/>
          <w:color w:val="000000"/>
          <w:sz w:val="24"/>
          <w:szCs w:val="24"/>
        </w:rPr>
        <w:t xml:space="preserve"> 2025 года, и далее - постоянно последующую</w:t>
      </w:r>
      <w:r w:rsidR="001A0B29" w:rsidRPr="00D05650">
        <w:rPr>
          <w:rFonts w:ascii="Times New Roman" w:hAnsi="Times New Roman" w:cs="Times New Roman"/>
          <w:color w:val="000000"/>
          <w:sz w:val="24"/>
          <w:szCs w:val="24"/>
        </w:rPr>
        <w:t xml:space="preserve"> ее актуализацию не позднее 10 рабочих дней после внесения изменений в Перечень</w:t>
      </w:r>
      <w:r w:rsidR="00D05650" w:rsidRPr="00D05650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9915AA" w:rsidRPr="00D05650" w:rsidRDefault="009915AA" w:rsidP="00D05650">
      <w:pPr>
        <w:pStyle w:val="af"/>
        <w:widowControl w:val="0"/>
        <w:numPr>
          <w:ilvl w:val="0"/>
          <w:numId w:val="3"/>
        </w:numPr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05650">
        <w:rPr>
          <w:rFonts w:ascii="Times New Roman" w:hAnsi="Times New Roman" w:cs="Times New Roman"/>
          <w:sz w:val="24"/>
          <w:szCs w:val="24"/>
        </w:rPr>
        <w:t>Обнародовать настоящее постановление в установленном порядке и разместить на официальном сайте МО Печорский муниципальный округ в сети Интернет.</w:t>
      </w:r>
    </w:p>
    <w:p w:rsidR="009915AA" w:rsidRPr="00D05650" w:rsidRDefault="009915AA" w:rsidP="00D05650">
      <w:pPr>
        <w:pStyle w:val="af"/>
        <w:widowControl w:val="0"/>
        <w:numPr>
          <w:ilvl w:val="0"/>
          <w:numId w:val="3"/>
        </w:numPr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05650">
        <w:rPr>
          <w:rFonts w:ascii="Times New Roman" w:hAnsi="Times New Roman" w:cs="Times New Roman"/>
          <w:sz w:val="24"/>
          <w:szCs w:val="24"/>
        </w:rPr>
        <w:t xml:space="preserve"> Настоящее постановление вступает в силу со дня его официального обнародования.</w:t>
      </w:r>
    </w:p>
    <w:p w:rsidR="00160B53" w:rsidRPr="00D05650" w:rsidRDefault="009915AA" w:rsidP="00D05650">
      <w:pPr>
        <w:pStyle w:val="af"/>
        <w:widowControl w:val="0"/>
        <w:numPr>
          <w:ilvl w:val="0"/>
          <w:numId w:val="3"/>
        </w:numPr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05650">
        <w:rPr>
          <w:rFonts w:ascii="Times New Roman" w:hAnsi="Times New Roman" w:cs="Times New Roman"/>
          <w:sz w:val="24"/>
          <w:szCs w:val="24"/>
        </w:rPr>
        <w:t xml:space="preserve"> </w:t>
      </w:r>
      <w:r w:rsidR="00160B53" w:rsidRPr="00D05650">
        <w:rPr>
          <w:rFonts w:ascii="Times New Roman" w:eastAsia="Times New Roman" w:hAnsi="Times New Roman" w:cs="Times New Roman"/>
          <w:sz w:val="24"/>
          <w:szCs w:val="24"/>
          <w:lang w:eastAsia="en-US"/>
        </w:rPr>
        <w:t>Контроль за исполнением настоящего постанов</w:t>
      </w:r>
      <w:r w:rsidRPr="00D0565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ления </w:t>
      </w:r>
      <w:r w:rsidR="001A6A7E" w:rsidRPr="00D05650">
        <w:rPr>
          <w:rFonts w:ascii="Times New Roman" w:eastAsia="Times New Roman" w:hAnsi="Times New Roman" w:cs="Times New Roman"/>
          <w:sz w:val="24"/>
          <w:szCs w:val="24"/>
          <w:lang w:eastAsia="en-US"/>
        </w:rPr>
        <w:t>оставляю за собой.</w:t>
      </w:r>
    </w:p>
    <w:p w:rsidR="00160B53" w:rsidRPr="00D05650" w:rsidRDefault="00160B53" w:rsidP="00D056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9915AA" w:rsidRPr="00D05650" w:rsidRDefault="009915AA" w:rsidP="00D05650">
      <w:pPr>
        <w:tabs>
          <w:tab w:val="left" w:pos="949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5650">
        <w:rPr>
          <w:rFonts w:ascii="Times New Roman" w:hAnsi="Times New Roman" w:cs="Times New Roman"/>
          <w:sz w:val="24"/>
          <w:szCs w:val="24"/>
        </w:rPr>
        <w:t xml:space="preserve">Глава Печорского муниципального округа                                               </w:t>
      </w:r>
      <w:r w:rsidR="00D05650" w:rsidRPr="00D05650">
        <w:rPr>
          <w:rFonts w:ascii="Times New Roman" w:hAnsi="Times New Roman" w:cs="Times New Roman"/>
          <w:sz w:val="24"/>
          <w:szCs w:val="24"/>
        </w:rPr>
        <w:t xml:space="preserve">       </w:t>
      </w:r>
      <w:r w:rsidRPr="00D05650">
        <w:rPr>
          <w:rFonts w:ascii="Times New Roman" w:hAnsi="Times New Roman" w:cs="Times New Roman"/>
          <w:sz w:val="24"/>
          <w:szCs w:val="24"/>
        </w:rPr>
        <w:t>В.А. Зайцев</w:t>
      </w:r>
    </w:p>
    <w:p w:rsidR="00D05650" w:rsidRPr="00D05650" w:rsidRDefault="00D05650" w:rsidP="00D05650">
      <w:pPr>
        <w:tabs>
          <w:tab w:val="left" w:pos="949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5650">
        <w:rPr>
          <w:rFonts w:ascii="Times New Roman" w:hAnsi="Times New Roman" w:cs="Times New Roman"/>
          <w:sz w:val="24"/>
          <w:szCs w:val="24"/>
        </w:rPr>
        <w:t>Верно</w:t>
      </w:r>
    </w:p>
    <w:p w:rsidR="009915AA" w:rsidRPr="00D05650" w:rsidRDefault="009915AA" w:rsidP="00D05650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5650">
        <w:rPr>
          <w:rFonts w:ascii="Times New Roman" w:hAnsi="Times New Roman" w:cs="Times New Roman"/>
          <w:sz w:val="24"/>
          <w:szCs w:val="24"/>
        </w:rPr>
        <w:t xml:space="preserve">Управляющий делами                                                            </w:t>
      </w:r>
      <w:bookmarkStart w:id="0" w:name="_GoBack"/>
      <w:bookmarkEnd w:id="0"/>
      <w:r w:rsidRPr="00D05650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1A0B29" w:rsidRPr="00D05650">
        <w:rPr>
          <w:rFonts w:ascii="Times New Roman" w:hAnsi="Times New Roman" w:cs="Times New Roman"/>
          <w:sz w:val="24"/>
          <w:szCs w:val="24"/>
        </w:rPr>
        <w:t xml:space="preserve"> </w:t>
      </w:r>
      <w:r w:rsidRPr="00D05650">
        <w:rPr>
          <w:rFonts w:ascii="Times New Roman" w:hAnsi="Times New Roman" w:cs="Times New Roman"/>
          <w:sz w:val="24"/>
          <w:szCs w:val="24"/>
        </w:rPr>
        <w:t>А.Л. Мирошниченко</w:t>
      </w:r>
    </w:p>
    <w:p w:rsidR="001A0B29" w:rsidRPr="009915AA" w:rsidRDefault="001A0B29" w:rsidP="00D05650">
      <w:pPr>
        <w:widowControl w:val="0"/>
        <w:spacing w:line="240" w:lineRule="auto"/>
        <w:rPr>
          <w:rFonts w:ascii="Times New Roman" w:hAnsi="Times New Roman" w:cs="Times New Roman"/>
        </w:rPr>
      </w:pPr>
    </w:p>
    <w:sectPr w:rsidR="001A0B29" w:rsidRPr="009915AA" w:rsidSect="00D05650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16D7A" w:rsidRDefault="00316D7A" w:rsidP="00AB601A">
      <w:pPr>
        <w:spacing w:after="0" w:line="240" w:lineRule="auto"/>
      </w:pPr>
      <w:r>
        <w:separator/>
      </w:r>
    </w:p>
  </w:endnote>
  <w:endnote w:type="continuationSeparator" w:id="0">
    <w:p w:rsidR="00316D7A" w:rsidRDefault="00316D7A" w:rsidP="00AB60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16D7A" w:rsidRDefault="00316D7A" w:rsidP="00AB601A">
      <w:pPr>
        <w:spacing w:after="0" w:line="240" w:lineRule="auto"/>
      </w:pPr>
      <w:r>
        <w:separator/>
      </w:r>
    </w:p>
  </w:footnote>
  <w:footnote w:type="continuationSeparator" w:id="0">
    <w:p w:rsidR="00316D7A" w:rsidRDefault="00316D7A" w:rsidP="00AB60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4BE1CF4"/>
    <w:multiLevelType w:val="hybridMultilevel"/>
    <w:tmpl w:val="95E038FC"/>
    <w:lvl w:ilvl="0" w:tplc="7B085EF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23441B"/>
    <w:multiLevelType w:val="hybridMultilevel"/>
    <w:tmpl w:val="1D5486A6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abstractNum w:abstractNumId="2" w15:restartNumberingAfterBreak="0">
    <w:nsid w:val="7F1928ED"/>
    <w:multiLevelType w:val="hybridMultilevel"/>
    <w:tmpl w:val="E86C1DF2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B64F92"/>
    <w:rsid w:val="00017B93"/>
    <w:rsid w:val="00023C4B"/>
    <w:rsid w:val="0003032D"/>
    <w:rsid w:val="00030803"/>
    <w:rsid w:val="00033301"/>
    <w:rsid w:val="000333ED"/>
    <w:rsid w:val="00033DF5"/>
    <w:rsid w:val="00037F14"/>
    <w:rsid w:val="00055790"/>
    <w:rsid w:val="00056C31"/>
    <w:rsid w:val="00067042"/>
    <w:rsid w:val="000A4CED"/>
    <w:rsid w:val="000B3589"/>
    <w:rsid w:val="000B3804"/>
    <w:rsid w:val="000D2176"/>
    <w:rsid w:val="000D6540"/>
    <w:rsid w:val="000E1CE1"/>
    <w:rsid w:val="000E4869"/>
    <w:rsid w:val="000F141C"/>
    <w:rsid w:val="000F3F99"/>
    <w:rsid w:val="000F49B8"/>
    <w:rsid w:val="0010520E"/>
    <w:rsid w:val="00113389"/>
    <w:rsid w:val="001259F9"/>
    <w:rsid w:val="001337B0"/>
    <w:rsid w:val="00142825"/>
    <w:rsid w:val="00153626"/>
    <w:rsid w:val="00155600"/>
    <w:rsid w:val="001561BE"/>
    <w:rsid w:val="00160B53"/>
    <w:rsid w:val="00184C4D"/>
    <w:rsid w:val="00191C80"/>
    <w:rsid w:val="001A0B29"/>
    <w:rsid w:val="001A6A7E"/>
    <w:rsid w:val="001C2C1C"/>
    <w:rsid w:val="001D2766"/>
    <w:rsid w:val="001D55AF"/>
    <w:rsid w:val="001E2A14"/>
    <w:rsid w:val="00203104"/>
    <w:rsid w:val="0022697B"/>
    <w:rsid w:val="002370F2"/>
    <w:rsid w:val="00245E72"/>
    <w:rsid w:val="00263631"/>
    <w:rsid w:val="00265E7B"/>
    <w:rsid w:val="002843B1"/>
    <w:rsid w:val="00290741"/>
    <w:rsid w:val="002B197B"/>
    <w:rsid w:val="002C1119"/>
    <w:rsid w:val="002F487E"/>
    <w:rsid w:val="0031093E"/>
    <w:rsid w:val="00316D7A"/>
    <w:rsid w:val="003359E1"/>
    <w:rsid w:val="0033727A"/>
    <w:rsid w:val="00347C36"/>
    <w:rsid w:val="00350FBA"/>
    <w:rsid w:val="00382DFE"/>
    <w:rsid w:val="00394BF6"/>
    <w:rsid w:val="003B541D"/>
    <w:rsid w:val="003C4F14"/>
    <w:rsid w:val="003E1E2E"/>
    <w:rsid w:val="003E3807"/>
    <w:rsid w:val="00405BEA"/>
    <w:rsid w:val="00446615"/>
    <w:rsid w:val="004676E0"/>
    <w:rsid w:val="004717E5"/>
    <w:rsid w:val="00494691"/>
    <w:rsid w:val="004A1553"/>
    <w:rsid w:val="004B6111"/>
    <w:rsid w:val="004B6BD6"/>
    <w:rsid w:val="004B6F1E"/>
    <w:rsid w:val="004C4D1E"/>
    <w:rsid w:val="004E579F"/>
    <w:rsid w:val="004F6C84"/>
    <w:rsid w:val="0051662D"/>
    <w:rsid w:val="00521818"/>
    <w:rsid w:val="00524D2B"/>
    <w:rsid w:val="00561209"/>
    <w:rsid w:val="005613C9"/>
    <w:rsid w:val="00562C31"/>
    <w:rsid w:val="00574653"/>
    <w:rsid w:val="00576E4C"/>
    <w:rsid w:val="005813E8"/>
    <w:rsid w:val="00583A11"/>
    <w:rsid w:val="00593C5B"/>
    <w:rsid w:val="0059424E"/>
    <w:rsid w:val="005969A4"/>
    <w:rsid w:val="005B3040"/>
    <w:rsid w:val="005C23A9"/>
    <w:rsid w:val="005C7731"/>
    <w:rsid w:val="005D096F"/>
    <w:rsid w:val="005E0D53"/>
    <w:rsid w:val="005E5B68"/>
    <w:rsid w:val="006007FA"/>
    <w:rsid w:val="00625BE0"/>
    <w:rsid w:val="00636724"/>
    <w:rsid w:val="00641CCE"/>
    <w:rsid w:val="00663047"/>
    <w:rsid w:val="00680064"/>
    <w:rsid w:val="00686488"/>
    <w:rsid w:val="00691B10"/>
    <w:rsid w:val="006B3F2B"/>
    <w:rsid w:val="006C2170"/>
    <w:rsid w:val="006D5761"/>
    <w:rsid w:val="00704030"/>
    <w:rsid w:val="00721E06"/>
    <w:rsid w:val="00736321"/>
    <w:rsid w:val="00737DFE"/>
    <w:rsid w:val="00752204"/>
    <w:rsid w:val="00792BD6"/>
    <w:rsid w:val="007A53E8"/>
    <w:rsid w:val="00835C90"/>
    <w:rsid w:val="00836371"/>
    <w:rsid w:val="008923DB"/>
    <w:rsid w:val="0089342F"/>
    <w:rsid w:val="008B6A3A"/>
    <w:rsid w:val="008C71EB"/>
    <w:rsid w:val="008E2A54"/>
    <w:rsid w:val="008E4CB3"/>
    <w:rsid w:val="008F0837"/>
    <w:rsid w:val="0092283C"/>
    <w:rsid w:val="00923F23"/>
    <w:rsid w:val="009474AC"/>
    <w:rsid w:val="009521EA"/>
    <w:rsid w:val="009616E0"/>
    <w:rsid w:val="00973368"/>
    <w:rsid w:val="009741A0"/>
    <w:rsid w:val="009915AA"/>
    <w:rsid w:val="009C0910"/>
    <w:rsid w:val="009C2459"/>
    <w:rsid w:val="009C4F8F"/>
    <w:rsid w:val="00A04F4C"/>
    <w:rsid w:val="00A2353A"/>
    <w:rsid w:val="00A25602"/>
    <w:rsid w:val="00A75526"/>
    <w:rsid w:val="00A825CC"/>
    <w:rsid w:val="00A8313F"/>
    <w:rsid w:val="00A900E9"/>
    <w:rsid w:val="00A951FA"/>
    <w:rsid w:val="00AA40B5"/>
    <w:rsid w:val="00AA451A"/>
    <w:rsid w:val="00AB45A9"/>
    <w:rsid w:val="00AB601A"/>
    <w:rsid w:val="00AC27CC"/>
    <w:rsid w:val="00AC6F57"/>
    <w:rsid w:val="00AD6441"/>
    <w:rsid w:val="00AF59F1"/>
    <w:rsid w:val="00B10EF3"/>
    <w:rsid w:val="00B3480D"/>
    <w:rsid w:val="00B34A5A"/>
    <w:rsid w:val="00B64F92"/>
    <w:rsid w:val="00B82B2A"/>
    <w:rsid w:val="00B9345F"/>
    <w:rsid w:val="00BF6FAA"/>
    <w:rsid w:val="00C024AC"/>
    <w:rsid w:val="00C2491E"/>
    <w:rsid w:val="00C317D4"/>
    <w:rsid w:val="00C6258E"/>
    <w:rsid w:val="00C66E0D"/>
    <w:rsid w:val="00C83AC2"/>
    <w:rsid w:val="00C84B66"/>
    <w:rsid w:val="00CA7E41"/>
    <w:rsid w:val="00CB2DEF"/>
    <w:rsid w:val="00CE1E70"/>
    <w:rsid w:val="00CF7822"/>
    <w:rsid w:val="00D05650"/>
    <w:rsid w:val="00D14824"/>
    <w:rsid w:val="00D32792"/>
    <w:rsid w:val="00D3560B"/>
    <w:rsid w:val="00D4390E"/>
    <w:rsid w:val="00D71B8E"/>
    <w:rsid w:val="00D777E6"/>
    <w:rsid w:val="00D818F0"/>
    <w:rsid w:val="00D82534"/>
    <w:rsid w:val="00D82C5C"/>
    <w:rsid w:val="00D879F4"/>
    <w:rsid w:val="00D914E1"/>
    <w:rsid w:val="00D943EB"/>
    <w:rsid w:val="00DA3216"/>
    <w:rsid w:val="00DB0021"/>
    <w:rsid w:val="00DC075E"/>
    <w:rsid w:val="00DC0FD2"/>
    <w:rsid w:val="00DE708A"/>
    <w:rsid w:val="00E22F84"/>
    <w:rsid w:val="00E25A00"/>
    <w:rsid w:val="00E32C57"/>
    <w:rsid w:val="00E50451"/>
    <w:rsid w:val="00E6136E"/>
    <w:rsid w:val="00E719BC"/>
    <w:rsid w:val="00E802FA"/>
    <w:rsid w:val="00E87FEF"/>
    <w:rsid w:val="00EB62A6"/>
    <w:rsid w:val="00ED51BC"/>
    <w:rsid w:val="00EE46B3"/>
    <w:rsid w:val="00EE6C57"/>
    <w:rsid w:val="00EF145C"/>
    <w:rsid w:val="00EF1CD4"/>
    <w:rsid w:val="00F053DF"/>
    <w:rsid w:val="00F14FEA"/>
    <w:rsid w:val="00F2605E"/>
    <w:rsid w:val="00F34A52"/>
    <w:rsid w:val="00F57DA3"/>
    <w:rsid w:val="00FA0269"/>
    <w:rsid w:val="00FA5BDF"/>
    <w:rsid w:val="00FB101A"/>
    <w:rsid w:val="00FC501F"/>
    <w:rsid w:val="00FD11A6"/>
    <w:rsid w:val="00FD150F"/>
    <w:rsid w:val="00FD69EE"/>
    <w:rsid w:val="00FE7E44"/>
    <w:rsid w:val="00FF3149"/>
    <w:rsid w:val="00FF53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06941D3-A15C-4A01-A738-33133FDA3E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17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64F92"/>
    <w:pPr>
      <w:widowControl w:val="0"/>
      <w:autoSpaceDE w:val="0"/>
      <w:autoSpaceDN w:val="0"/>
      <w:spacing w:after="0" w:line="240" w:lineRule="auto"/>
    </w:pPr>
    <w:rPr>
      <w:rFonts w:ascii="Arial" w:hAnsi="Arial" w:cs="Arial"/>
      <w:sz w:val="20"/>
    </w:rPr>
  </w:style>
  <w:style w:type="table" w:styleId="a3">
    <w:name w:val="Table Grid"/>
    <w:basedOn w:val="a1"/>
    <w:uiPriority w:val="59"/>
    <w:rsid w:val="000F14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B60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B601A"/>
  </w:style>
  <w:style w:type="paragraph" w:styleId="a6">
    <w:name w:val="footer"/>
    <w:basedOn w:val="a"/>
    <w:link w:val="a7"/>
    <w:uiPriority w:val="99"/>
    <w:semiHidden/>
    <w:unhideWhenUsed/>
    <w:rsid w:val="00AB60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AB601A"/>
  </w:style>
  <w:style w:type="character" w:styleId="a8">
    <w:name w:val="annotation reference"/>
    <w:basedOn w:val="a0"/>
    <w:uiPriority w:val="99"/>
    <w:semiHidden/>
    <w:unhideWhenUsed/>
    <w:rsid w:val="00F053DF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F053DF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F053DF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F053DF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F053DF"/>
    <w:rPr>
      <w:b/>
      <w:bCs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F053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F053DF"/>
    <w:rPr>
      <w:rFonts w:ascii="Tahoma" w:hAnsi="Tahoma" w:cs="Tahoma"/>
      <w:sz w:val="16"/>
      <w:szCs w:val="16"/>
    </w:rPr>
  </w:style>
  <w:style w:type="paragraph" w:styleId="af">
    <w:name w:val="List Paragraph"/>
    <w:basedOn w:val="a"/>
    <w:uiPriority w:val="34"/>
    <w:qFormat/>
    <w:rsid w:val="00160B53"/>
    <w:pPr>
      <w:ind w:left="720"/>
      <w:contextualSpacing/>
    </w:pPr>
  </w:style>
  <w:style w:type="paragraph" w:customStyle="1" w:styleId="af0">
    <w:name w:val="Содержимое таблицы"/>
    <w:basedOn w:val="a"/>
    <w:qFormat/>
    <w:rsid w:val="00D82C5C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51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8675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875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60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862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30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14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1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19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285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129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059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817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743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988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285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5168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020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610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476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34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442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577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52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234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78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06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279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935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965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270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905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009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573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702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613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36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608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676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572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90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56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858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947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116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7212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649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916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54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729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702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815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132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074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923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566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863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901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283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8199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035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1405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498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7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124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536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266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782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97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03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718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908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7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80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990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076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208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645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../../../../../../../../../../../../../../../../../../../&#1059;&#1087;&#1088;&#1072;&#1074;&#1083;&#1077;&#1085;&#1080;&#1077;%20&#1076;&#1077;&#1083;&#1072;&#1084;&#1080;/Downloads/pechory_r_coa_2021.jp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331</Words>
  <Characters>1889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OEM</Company>
  <LinksUpToDate>false</LinksUpToDate>
  <CharactersWithSpaces>2216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admin_10_2</cp:lastModifiedBy>
  <cp:revision>2</cp:revision>
  <cp:lastPrinted>2025-01-29T14:15:00Z</cp:lastPrinted>
  <dcterms:created xsi:type="dcterms:W3CDTF">2025-02-20T08:51:00Z</dcterms:created>
  <dcterms:modified xsi:type="dcterms:W3CDTF">2025-02-20T08:51:00Z</dcterms:modified>
</cp:coreProperties>
</file>