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10" w:rsidRPr="00023C10" w:rsidRDefault="00023C10" w:rsidP="00023C10">
      <w:pPr>
        <w:suppressAutoHyphens/>
        <w:overflowPunct/>
        <w:ind w:left="567"/>
        <w:jc w:val="center"/>
        <w:textAlignment w:val="auto"/>
        <w:rPr>
          <w:noProof/>
          <w:color w:val="auto"/>
          <w:sz w:val="24"/>
          <w:szCs w:val="24"/>
          <w:lang w:eastAsia="zh-CN"/>
        </w:rPr>
      </w:pPr>
      <w:r w:rsidRPr="00023C10">
        <w:rPr>
          <w:noProof/>
          <w:color w:val="auto"/>
          <w:sz w:val="24"/>
          <w:szCs w:val="24"/>
        </w:rPr>
        <w:drawing>
          <wp:inline distT="0" distB="0" distL="0" distR="0">
            <wp:extent cx="666750" cy="819150"/>
            <wp:effectExtent l="0" t="0" r="0" b="0"/>
            <wp:docPr id="1" name="Рисунок 1" descr="pechory_r_coa_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echory_r_coa_20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C10">
        <w:rPr>
          <w:noProof/>
          <w:color w:val="auto"/>
          <w:sz w:val="24"/>
          <w:szCs w:val="24"/>
          <w:lang w:eastAsia="zh-CN"/>
        </w:rPr>
        <w:t xml:space="preserve"> </w:t>
      </w:r>
    </w:p>
    <w:p w:rsidR="00023C10" w:rsidRPr="00023C10" w:rsidRDefault="00023C10" w:rsidP="00023C10">
      <w:pPr>
        <w:suppressAutoHyphens/>
        <w:overflowPunct/>
        <w:spacing w:line="360" w:lineRule="auto"/>
        <w:jc w:val="center"/>
        <w:textAlignment w:val="auto"/>
        <w:rPr>
          <w:color w:val="auto"/>
          <w:sz w:val="24"/>
          <w:szCs w:val="24"/>
          <w:lang w:eastAsia="zh-CN"/>
        </w:rPr>
      </w:pPr>
      <w:r w:rsidRPr="00023C10">
        <w:rPr>
          <w:color w:val="auto"/>
          <w:sz w:val="28"/>
          <w:szCs w:val="24"/>
          <w:lang w:eastAsia="zh-CN"/>
        </w:rPr>
        <w:t>ПСКОВСКАЯ ОБЛАСТЬ</w:t>
      </w:r>
    </w:p>
    <w:p w:rsidR="00023C10" w:rsidRPr="00023C10" w:rsidRDefault="00023C10" w:rsidP="00023C10">
      <w:pPr>
        <w:suppressAutoHyphens/>
        <w:overflowPunct/>
        <w:jc w:val="center"/>
        <w:textAlignment w:val="auto"/>
        <w:rPr>
          <w:color w:val="auto"/>
          <w:sz w:val="24"/>
          <w:szCs w:val="24"/>
          <w:lang w:eastAsia="zh-CN"/>
        </w:rPr>
      </w:pPr>
      <w:r w:rsidRPr="00023C10">
        <w:rPr>
          <w:b/>
          <w:color w:val="auto"/>
          <w:sz w:val="28"/>
          <w:szCs w:val="24"/>
          <w:lang w:eastAsia="zh-CN"/>
        </w:rPr>
        <w:t>АДМИНИСТРАЦИЯ ПЕЧОРСКОГО МУНИЦИПАЛЬНОГО ОКРУГА</w:t>
      </w:r>
    </w:p>
    <w:p w:rsidR="00023C10" w:rsidRPr="00023C10" w:rsidRDefault="00023C10" w:rsidP="00023C10">
      <w:pPr>
        <w:suppressAutoHyphens/>
        <w:overflowPunct/>
        <w:jc w:val="center"/>
        <w:textAlignment w:val="auto"/>
        <w:rPr>
          <w:b/>
          <w:color w:val="auto"/>
          <w:sz w:val="18"/>
          <w:szCs w:val="18"/>
          <w:lang w:eastAsia="zh-CN"/>
        </w:rPr>
      </w:pPr>
    </w:p>
    <w:p w:rsidR="00023C10" w:rsidRPr="00023C10" w:rsidRDefault="00023C10" w:rsidP="00023C10">
      <w:pPr>
        <w:suppressAutoHyphens/>
        <w:overflowPunct/>
        <w:jc w:val="center"/>
        <w:textAlignment w:val="auto"/>
        <w:rPr>
          <w:color w:val="auto"/>
          <w:sz w:val="24"/>
          <w:szCs w:val="24"/>
          <w:lang w:eastAsia="zh-CN"/>
        </w:rPr>
      </w:pPr>
      <w:r w:rsidRPr="00023C10">
        <w:rPr>
          <w:b/>
          <w:color w:val="auto"/>
          <w:sz w:val="36"/>
          <w:szCs w:val="24"/>
          <w:lang w:eastAsia="zh-CN"/>
        </w:rPr>
        <w:t>ПОСТАНОВЛЕНИЕ</w:t>
      </w:r>
    </w:p>
    <w:p w:rsidR="00023C10" w:rsidRPr="00023C10" w:rsidRDefault="00023C10" w:rsidP="00023C10">
      <w:pPr>
        <w:tabs>
          <w:tab w:val="left" w:pos="9498"/>
        </w:tabs>
        <w:suppressAutoHyphens/>
        <w:autoSpaceDE w:val="0"/>
        <w:jc w:val="both"/>
        <w:rPr>
          <w:color w:val="auto"/>
          <w:sz w:val="24"/>
          <w:szCs w:val="24"/>
          <w:lang w:eastAsia="zh-CN"/>
        </w:rPr>
      </w:pPr>
      <w:r w:rsidRPr="00023C10">
        <w:rPr>
          <w:color w:val="auto"/>
          <w:sz w:val="24"/>
          <w:szCs w:val="24"/>
          <w:lang w:eastAsia="zh-CN"/>
        </w:rPr>
        <w:t xml:space="preserve">от </w:t>
      </w:r>
      <w:r w:rsidRPr="00023C10">
        <w:rPr>
          <w:color w:val="auto"/>
          <w:sz w:val="24"/>
          <w:szCs w:val="24"/>
          <w:u w:val="single"/>
          <w:lang w:eastAsia="zh-CN"/>
        </w:rPr>
        <w:t>03.03.2025 г.</w:t>
      </w:r>
      <w:r w:rsidRPr="00023C10">
        <w:rPr>
          <w:color w:val="auto"/>
          <w:sz w:val="24"/>
          <w:szCs w:val="24"/>
          <w:lang w:eastAsia="zh-CN"/>
        </w:rPr>
        <w:t xml:space="preserve">  № </w:t>
      </w:r>
      <w:r w:rsidRPr="00023C10">
        <w:rPr>
          <w:color w:val="auto"/>
          <w:sz w:val="24"/>
          <w:szCs w:val="24"/>
          <w:u w:val="single"/>
          <w:lang w:eastAsia="zh-CN"/>
        </w:rPr>
        <w:t>11</w:t>
      </w:r>
      <w:r w:rsidRPr="00023C10">
        <w:rPr>
          <w:color w:val="auto"/>
          <w:sz w:val="24"/>
          <w:szCs w:val="24"/>
          <w:u w:val="single"/>
          <w:lang w:eastAsia="zh-CN"/>
        </w:rPr>
        <w:t>4</w:t>
      </w:r>
    </w:p>
    <w:p w:rsidR="00023C10" w:rsidRPr="00023C10" w:rsidRDefault="00023C10" w:rsidP="00023C10">
      <w:pPr>
        <w:tabs>
          <w:tab w:val="left" w:pos="9498"/>
        </w:tabs>
        <w:suppressAutoHyphens/>
        <w:autoSpaceDE w:val="0"/>
        <w:jc w:val="both"/>
        <w:rPr>
          <w:color w:val="auto"/>
          <w:sz w:val="24"/>
          <w:szCs w:val="24"/>
          <w:lang w:eastAsia="zh-CN"/>
        </w:rPr>
      </w:pPr>
      <w:r w:rsidRPr="00023C10">
        <w:rPr>
          <w:color w:val="auto"/>
          <w:sz w:val="24"/>
          <w:szCs w:val="24"/>
          <w:lang w:eastAsia="zh-CN"/>
        </w:rPr>
        <w:t xml:space="preserve"> г. Печоры</w:t>
      </w:r>
    </w:p>
    <w:p w:rsidR="00023C10" w:rsidRPr="00023C10" w:rsidRDefault="00023C10" w:rsidP="00023C10">
      <w:pPr>
        <w:tabs>
          <w:tab w:val="left" w:pos="9498"/>
        </w:tabs>
        <w:suppressAutoHyphens/>
        <w:autoSpaceDE w:val="0"/>
        <w:jc w:val="both"/>
        <w:rPr>
          <w:color w:val="auto"/>
          <w:sz w:val="24"/>
          <w:szCs w:val="24"/>
          <w:lang w:eastAsia="zh-CN"/>
        </w:rPr>
      </w:pPr>
    </w:p>
    <w:p w:rsidR="00A47571" w:rsidRPr="00023C10" w:rsidRDefault="00746C9E" w:rsidP="00023C10">
      <w:pPr>
        <w:ind w:right="4960"/>
        <w:jc w:val="both"/>
        <w:rPr>
          <w:sz w:val="24"/>
          <w:szCs w:val="24"/>
        </w:rPr>
      </w:pPr>
      <w:r w:rsidRPr="00023C10">
        <w:rPr>
          <w:sz w:val="24"/>
          <w:szCs w:val="24"/>
        </w:rPr>
        <w:t xml:space="preserve">О предоставлении муниципальной преференции </w:t>
      </w:r>
      <w:r w:rsidR="0084655E" w:rsidRPr="00023C10">
        <w:rPr>
          <w:sz w:val="24"/>
          <w:szCs w:val="24"/>
        </w:rPr>
        <w:t>в целях</w:t>
      </w:r>
      <w:r w:rsidR="007647E1" w:rsidRPr="00023C10">
        <w:rPr>
          <w:sz w:val="24"/>
          <w:szCs w:val="24"/>
        </w:rPr>
        <w:t xml:space="preserve"> поддержки Петренко И.В.,</w:t>
      </w:r>
      <w:r w:rsidRPr="00023C10">
        <w:rPr>
          <w:sz w:val="24"/>
          <w:szCs w:val="24"/>
        </w:rPr>
        <w:t xml:space="preserve"> физическо</w:t>
      </w:r>
      <w:r w:rsidR="007647E1" w:rsidRPr="00023C10">
        <w:rPr>
          <w:sz w:val="24"/>
          <w:szCs w:val="24"/>
        </w:rPr>
        <w:t>го</w:t>
      </w:r>
      <w:r w:rsidRPr="00023C10">
        <w:rPr>
          <w:sz w:val="24"/>
          <w:szCs w:val="24"/>
        </w:rPr>
        <w:t xml:space="preserve"> лиц</w:t>
      </w:r>
      <w:r w:rsidR="007647E1" w:rsidRPr="00023C10">
        <w:rPr>
          <w:sz w:val="24"/>
          <w:szCs w:val="24"/>
        </w:rPr>
        <w:t>а</w:t>
      </w:r>
      <w:r w:rsidRPr="00023C10">
        <w:rPr>
          <w:sz w:val="24"/>
          <w:szCs w:val="24"/>
        </w:rPr>
        <w:t>, не являющ</w:t>
      </w:r>
      <w:r w:rsidR="007647E1" w:rsidRPr="00023C10">
        <w:rPr>
          <w:sz w:val="24"/>
          <w:szCs w:val="24"/>
        </w:rPr>
        <w:t>егося</w:t>
      </w:r>
      <w:r w:rsidRPr="00023C10">
        <w:rPr>
          <w:sz w:val="24"/>
          <w:szCs w:val="24"/>
        </w:rPr>
        <w:t xml:space="preserve"> индивидуальным предпринимателем и применяющ</w:t>
      </w:r>
      <w:r w:rsidR="0084655E" w:rsidRPr="00023C10">
        <w:rPr>
          <w:sz w:val="24"/>
          <w:szCs w:val="24"/>
        </w:rPr>
        <w:t>и</w:t>
      </w:r>
      <w:r w:rsidRPr="00023C10">
        <w:rPr>
          <w:sz w:val="24"/>
          <w:szCs w:val="24"/>
        </w:rPr>
        <w:t>м специальный налоговый режим «Налог на профессиональный доход»</w:t>
      </w:r>
    </w:p>
    <w:p w:rsidR="00023C10" w:rsidRPr="00023C10" w:rsidRDefault="00023C10" w:rsidP="00023C10">
      <w:pPr>
        <w:ind w:right="4960"/>
        <w:jc w:val="both"/>
        <w:rPr>
          <w:sz w:val="24"/>
          <w:szCs w:val="24"/>
        </w:rPr>
      </w:pPr>
    </w:p>
    <w:p w:rsidR="00023C10" w:rsidRPr="00023C10" w:rsidRDefault="00023C10" w:rsidP="00023C10">
      <w:pPr>
        <w:ind w:right="4960"/>
        <w:jc w:val="both"/>
        <w:rPr>
          <w:sz w:val="24"/>
          <w:szCs w:val="24"/>
        </w:rPr>
      </w:pPr>
    </w:p>
    <w:p w:rsidR="00A47571" w:rsidRPr="00023C10" w:rsidRDefault="00746C9E" w:rsidP="00023C10">
      <w:pPr>
        <w:ind w:firstLine="708"/>
        <w:jc w:val="both"/>
        <w:rPr>
          <w:sz w:val="24"/>
          <w:szCs w:val="24"/>
        </w:rPr>
      </w:pPr>
      <w:r w:rsidRPr="00023C10">
        <w:rPr>
          <w:sz w:val="24"/>
          <w:szCs w:val="24"/>
        </w:rPr>
        <w:t xml:space="preserve">В соответствии со статьей 19, 20 Федерального закона № 135 ФЗ «О защите конкуренции» от 26.07.2006, </w:t>
      </w:r>
      <w:r w:rsidR="00A47571" w:rsidRPr="00023C10">
        <w:rPr>
          <w:sz w:val="24"/>
          <w:szCs w:val="24"/>
        </w:rPr>
        <w:t xml:space="preserve"> Устав</w:t>
      </w:r>
      <w:r w:rsidRPr="00023C10">
        <w:rPr>
          <w:sz w:val="24"/>
          <w:szCs w:val="24"/>
        </w:rPr>
        <w:t xml:space="preserve">ом муниципального образования </w:t>
      </w:r>
      <w:r w:rsidR="00A47571" w:rsidRPr="00023C10">
        <w:rPr>
          <w:sz w:val="24"/>
          <w:szCs w:val="24"/>
        </w:rPr>
        <w:t xml:space="preserve">Печорский муниципальный округ Псковской области, решением Собрания депутатов Печорского муниципального округа Псковской области от 27.02.2024 № 92 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 Псковской области, ходатайства </w:t>
      </w:r>
      <w:r w:rsidRPr="00023C10">
        <w:rPr>
          <w:sz w:val="24"/>
          <w:szCs w:val="24"/>
        </w:rPr>
        <w:t xml:space="preserve">Петренко Ивана Васильевича </w:t>
      </w:r>
      <w:r w:rsidR="00A47571" w:rsidRPr="00023C10">
        <w:rPr>
          <w:sz w:val="24"/>
          <w:szCs w:val="24"/>
        </w:rPr>
        <w:t xml:space="preserve">от </w:t>
      </w:r>
      <w:r w:rsidRPr="00023C10">
        <w:rPr>
          <w:sz w:val="24"/>
          <w:szCs w:val="24"/>
        </w:rPr>
        <w:t>07</w:t>
      </w:r>
      <w:r w:rsidR="00A47571" w:rsidRPr="00023C10">
        <w:rPr>
          <w:sz w:val="24"/>
          <w:szCs w:val="24"/>
        </w:rPr>
        <w:t>.</w:t>
      </w:r>
      <w:r w:rsidRPr="00023C10">
        <w:rPr>
          <w:sz w:val="24"/>
          <w:szCs w:val="24"/>
        </w:rPr>
        <w:t>0</w:t>
      </w:r>
      <w:r w:rsidR="00A47571" w:rsidRPr="00023C10">
        <w:rPr>
          <w:sz w:val="24"/>
          <w:szCs w:val="24"/>
        </w:rPr>
        <w:t>2.202</w:t>
      </w:r>
      <w:r w:rsidRPr="00023C10">
        <w:rPr>
          <w:sz w:val="24"/>
          <w:szCs w:val="24"/>
        </w:rPr>
        <w:t>5</w:t>
      </w:r>
      <w:r w:rsidR="00A47571" w:rsidRPr="00023C10">
        <w:rPr>
          <w:sz w:val="24"/>
          <w:szCs w:val="24"/>
        </w:rPr>
        <w:t>, Администрация Печорского муниципального округа</w:t>
      </w:r>
    </w:p>
    <w:p w:rsidR="00A47571" w:rsidRPr="00023C10" w:rsidRDefault="00A47571" w:rsidP="00023C10">
      <w:pPr>
        <w:jc w:val="center"/>
        <w:rPr>
          <w:sz w:val="24"/>
          <w:szCs w:val="24"/>
        </w:rPr>
      </w:pPr>
      <w:r w:rsidRPr="00023C10">
        <w:rPr>
          <w:sz w:val="24"/>
          <w:szCs w:val="24"/>
        </w:rPr>
        <w:t>ПОСТАНОВЛЯЕТ:</w:t>
      </w:r>
    </w:p>
    <w:p w:rsidR="00746C9E" w:rsidRPr="00023C10" w:rsidRDefault="00746C9E" w:rsidP="00023C10">
      <w:pPr>
        <w:ind w:firstLine="851"/>
        <w:jc w:val="both"/>
        <w:rPr>
          <w:sz w:val="24"/>
          <w:szCs w:val="24"/>
        </w:rPr>
      </w:pPr>
    </w:p>
    <w:p w:rsidR="00113E4E" w:rsidRDefault="00113E4E" w:rsidP="00023C10">
      <w:pPr>
        <w:pStyle w:val="a3"/>
        <w:numPr>
          <w:ilvl w:val="0"/>
          <w:numId w:val="3"/>
        </w:numPr>
        <w:overflowPunct/>
        <w:ind w:left="0" w:firstLine="851"/>
        <w:jc w:val="both"/>
        <w:textAlignment w:val="auto"/>
        <w:rPr>
          <w:sz w:val="24"/>
          <w:szCs w:val="24"/>
        </w:rPr>
      </w:pPr>
      <w:r w:rsidRPr="00023C10">
        <w:rPr>
          <w:sz w:val="24"/>
          <w:szCs w:val="24"/>
        </w:rPr>
        <w:t xml:space="preserve">Управлению по имущественным и земельным отношениям Администрации Печорского муниципального округа </w:t>
      </w:r>
      <w:r w:rsidR="00CC36CF" w:rsidRPr="00023C10">
        <w:rPr>
          <w:sz w:val="24"/>
          <w:szCs w:val="24"/>
        </w:rPr>
        <w:t xml:space="preserve">обратиться </w:t>
      </w:r>
      <w:r w:rsidRPr="00023C10">
        <w:rPr>
          <w:sz w:val="24"/>
          <w:szCs w:val="24"/>
        </w:rPr>
        <w:t xml:space="preserve">в </w:t>
      </w:r>
      <w:r w:rsidRPr="00023C10">
        <w:rPr>
          <w:rStyle w:val="left"/>
          <w:sz w:val="24"/>
          <w:szCs w:val="24"/>
        </w:rPr>
        <w:t>Управление Федеральной антимонопольной службы по Псковской области</w:t>
      </w:r>
      <w:r w:rsidRPr="00023C10">
        <w:rPr>
          <w:sz w:val="24"/>
          <w:szCs w:val="24"/>
        </w:rPr>
        <w:t xml:space="preserve"> о даче согласия на предоставление муниципальной преференции </w:t>
      </w:r>
      <w:r w:rsidR="0084655E" w:rsidRPr="00023C10">
        <w:rPr>
          <w:sz w:val="24"/>
          <w:szCs w:val="24"/>
        </w:rPr>
        <w:t xml:space="preserve">в целях поддержки </w:t>
      </w:r>
      <w:r w:rsidRPr="00023C10">
        <w:rPr>
          <w:sz w:val="24"/>
          <w:szCs w:val="24"/>
        </w:rPr>
        <w:t>физическо</w:t>
      </w:r>
      <w:r w:rsidR="0084655E" w:rsidRPr="00023C10">
        <w:rPr>
          <w:sz w:val="24"/>
          <w:szCs w:val="24"/>
        </w:rPr>
        <w:t>го</w:t>
      </w:r>
      <w:r w:rsidRPr="00023C10">
        <w:rPr>
          <w:sz w:val="24"/>
          <w:szCs w:val="24"/>
        </w:rPr>
        <w:t xml:space="preserve"> лиц</w:t>
      </w:r>
      <w:r w:rsidR="0084655E" w:rsidRPr="00023C10">
        <w:rPr>
          <w:sz w:val="24"/>
          <w:szCs w:val="24"/>
        </w:rPr>
        <w:t>а</w:t>
      </w:r>
      <w:r w:rsidRPr="00023C10">
        <w:rPr>
          <w:sz w:val="24"/>
          <w:szCs w:val="24"/>
        </w:rPr>
        <w:t xml:space="preserve"> – Петренко </w:t>
      </w:r>
      <w:r w:rsidR="000E6AE0" w:rsidRPr="00023C10">
        <w:rPr>
          <w:sz w:val="24"/>
          <w:szCs w:val="24"/>
        </w:rPr>
        <w:t>Иван</w:t>
      </w:r>
      <w:r w:rsidR="0084655E" w:rsidRPr="00023C10">
        <w:rPr>
          <w:sz w:val="24"/>
          <w:szCs w:val="24"/>
        </w:rPr>
        <w:t>а</w:t>
      </w:r>
      <w:r w:rsidR="000E6AE0" w:rsidRPr="00023C10">
        <w:rPr>
          <w:sz w:val="24"/>
          <w:szCs w:val="24"/>
        </w:rPr>
        <w:t xml:space="preserve"> Васильевич</w:t>
      </w:r>
      <w:r w:rsidR="0084655E" w:rsidRPr="00023C10">
        <w:rPr>
          <w:sz w:val="24"/>
          <w:szCs w:val="24"/>
        </w:rPr>
        <w:t>а</w:t>
      </w:r>
      <w:r w:rsidR="000E6AE0" w:rsidRPr="00023C10">
        <w:rPr>
          <w:sz w:val="24"/>
          <w:szCs w:val="24"/>
        </w:rPr>
        <w:t>, не являющ</w:t>
      </w:r>
      <w:r w:rsidR="0084655E" w:rsidRPr="00023C10">
        <w:rPr>
          <w:sz w:val="24"/>
          <w:szCs w:val="24"/>
        </w:rPr>
        <w:t>его</w:t>
      </w:r>
      <w:r w:rsidRPr="00023C10">
        <w:rPr>
          <w:sz w:val="24"/>
          <w:szCs w:val="24"/>
        </w:rPr>
        <w:t>ся индивидуальным предпринимателем и применяющим специальный налоговый режим «Налог на профессиональный доход»</w:t>
      </w:r>
      <w:r w:rsidR="00CC36CF" w:rsidRPr="00023C10">
        <w:rPr>
          <w:sz w:val="24"/>
          <w:szCs w:val="24"/>
        </w:rPr>
        <w:t xml:space="preserve"> для размещения ремесленной мастерской</w:t>
      </w:r>
      <w:r w:rsidR="00E05DC2" w:rsidRPr="00023C10">
        <w:rPr>
          <w:sz w:val="24"/>
          <w:szCs w:val="24"/>
        </w:rPr>
        <w:t xml:space="preserve"> </w:t>
      </w:r>
      <w:r w:rsidR="00E05DC2" w:rsidRPr="00023C10">
        <w:rPr>
          <w:rStyle w:val="left"/>
          <w:sz w:val="24"/>
          <w:szCs w:val="24"/>
        </w:rPr>
        <w:t>для работ по декоративной обработке дерева</w:t>
      </w:r>
      <w:r w:rsidRPr="00023C10">
        <w:rPr>
          <w:sz w:val="24"/>
          <w:szCs w:val="24"/>
        </w:rPr>
        <w:t>.</w:t>
      </w:r>
    </w:p>
    <w:p w:rsidR="00023C10" w:rsidRDefault="00113E4E" w:rsidP="00023C10">
      <w:pPr>
        <w:pStyle w:val="a3"/>
        <w:numPr>
          <w:ilvl w:val="0"/>
          <w:numId w:val="3"/>
        </w:numPr>
        <w:overflowPunct/>
        <w:ind w:left="0" w:firstLine="851"/>
        <w:jc w:val="both"/>
        <w:textAlignment w:val="auto"/>
        <w:rPr>
          <w:rStyle w:val="left"/>
          <w:sz w:val="24"/>
          <w:szCs w:val="24"/>
        </w:rPr>
      </w:pPr>
      <w:r w:rsidRPr="00023C10">
        <w:rPr>
          <w:sz w:val="24"/>
          <w:szCs w:val="24"/>
        </w:rPr>
        <w:t>При получении согласия на предоставление муниципальной преференции,</w:t>
      </w:r>
      <w:r w:rsidRPr="00023C10">
        <w:rPr>
          <w:rStyle w:val="left"/>
          <w:sz w:val="24"/>
          <w:szCs w:val="24"/>
        </w:rPr>
        <w:t xml:space="preserve"> </w:t>
      </w:r>
      <w:r w:rsidR="00CC36CF" w:rsidRPr="00023C10">
        <w:rPr>
          <w:rStyle w:val="left"/>
          <w:sz w:val="24"/>
          <w:szCs w:val="24"/>
        </w:rPr>
        <w:t xml:space="preserve">Управлению по имущественным и земельным отношениям заключить договор безвозмездного пользования </w:t>
      </w:r>
      <w:r w:rsidR="000E6AE0" w:rsidRPr="00023C10">
        <w:rPr>
          <w:rStyle w:val="left"/>
          <w:sz w:val="24"/>
          <w:szCs w:val="24"/>
        </w:rPr>
        <w:t xml:space="preserve">с </w:t>
      </w:r>
      <w:r w:rsidR="000E6AE0" w:rsidRPr="00023C10">
        <w:rPr>
          <w:sz w:val="24"/>
          <w:szCs w:val="24"/>
        </w:rPr>
        <w:t>Петренко Иваном Васильевичем</w:t>
      </w:r>
      <w:r w:rsidR="000E6AE0" w:rsidRPr="00023C10">
        <w:rPr>
          <w:rStyle w:val="left"/>
          <w:sz w:val="24"/>
          <w:szCs w:val="24"/>
        </w:rPr>
        <w:t xml:space="preserve"> </w:t>
      </w:r>
      <w:r w:rsidR="00CC36CF" w:rsidRPr="00023C10">
        <w:rPr>
          <w:rStyle w:val="left"/>
          <w:sz w:val="24"/>
          <w:szCs w:val="24"/>
        </w:rPr>
        <w:t>на здание</w:t>
      </w:r>
      <w:r w:rsidR="000E6AE0" w:rsidRPr="00023C10">
        <w:rPr>
          <w:rStyle w:val="left"/>
          <w:sz w:val="24"/>
          <w:szCs w:val="24"/>
        </w:rPr>
        <w:t xml:space="preserve"> (нежилое)</w:t>
      </w:r>
      <w:r w:rsidR="00CC36CF" w:rsidRPr="00023C10">
        <w:rPr>
          <w:rStyle w:val="left"/>
          <w:sz w:val="24"/>
          <w:szCs w:val="24"/>
        </w:rPr>
        <w:t xml:space="preserve"> с КН 60:15:1009083:22, площадью 52,5 м</w:t>
      </w:r>
      <w:r w:rsidR="00023C10" w:rsidRPr="00023C10">
        <w:rPr>
          <w:rStyle w:val="left"/>
          <w:sz w:val="24"/>
          <w:szCs w:val="24"/>
          <w:vertAlign w:val="superscript"/>
        </w:rPr>
        <w:t>2</w:t>
      </w:r>
      <w:r w:rsidR="00CC36CF" w:rsidRPr="00023C10">
        <w:rPr>
          <w:rStyle w:val="left"/>
          <w:sz w:val="24"/>
          <w:szCs w:val="24"/>
        </w:rPr>
        <w:t>, с местоположением: Псковская область, Печорский м. о., д.</w:t>
      </w:r>
      <w:r w:rsidR="000E6AE0" w:rsidRPr="00023C10">
        <w:rPr>
          <w:rStyle w:val="left"/>
          <w:sz w:val="24"/>
          <w:szCs w:val="24"/>
        </w:rPr>
        <w:t xml:space="preserve"> </w:t>
      </w:r>
      <w:proofErr w:type="spellStart"/>
      <w:r w:rsidR="00CC36CF" w:rsidRPr="00023C10">
        <w:rPr>
          <w:rStyle w:val="left"/>
          <w:sz w:val="24"/>
          <w:szCs w:val="24"/>
        </w:rPr>
        <w:t>Буравцы</w:t>
      </w:r>
      <w:proofErr w:type="spellEnd"/>
      <w:r w:rsidR="00CC36CF" w:rsidRPr="00023C10">
        <w:rPr>
          <w:rStyle w:val="left"/>
          <w:sz w:val="24"/>
          <w:szCs w:val="24"/>
        </w:rPr>
        <w:t>, д.1 сроком на три года, без проведения торгов для размещения ремесленной мастерской</w:t>
      </w:r>
      <w:r w:rsidR="00E05DC2" w:rsidRPr="00023C10">
        <w:rPr>
          <w:rStyle w:val="left"/>
          <w:sz w:val="24"/>
          <w:szCs w:val="24"/>
        </w:rPr>
        <w:t xml:space="preserve"> для работ по декоративной обработке де</w:t>
      </w:r>
      <w:bookmarkStart w:id="0" w:name="_GoBack"/>
      <w:bookmarkEnd w:id="0"/>
      <w:r w:rsidR="00E05DC2" w:rsidRPr="00023C10">
        <w:rPr>
          <w:rStyle w:val="left"/>
          <w:sz w:val="24"/>
          <w:szCs w:val="24"/>
        </w:rPr>
        <w:t>рева</w:t>
      </w:r>
      <w:r w:rsidR="00CC36CF" w:rsidRPr="00023C10">
        <w:rPr>
          <w:rStyle w:val="left"/>
          <w:sz w:val="24"/>
          <w:szCs w:val="24"/>
        </w:rPr>
        <w:t>.</w:t>
      </w:r>
    </w:p>
    <w:p w:rsidR="00A47571" w:rsidRPr="00023C10" w:rsidRDefault="00CC36CF" w:rsidP="00023C10">
      <w:pPr>
        <w:pStyle w:val="a3"/>
        <w:numPr>
          <w:ilvl w:val="0"/>
          <w:numId w:val="3"/>
        </w:numPr>
        <w:overflowPunct/>
        <w:ind w:left="0" w:firstLine="851"/>
        <w:jc w:val="both"/>
        <w:textAlignment w:val="auto"/>
        <w:rPr>
          <w:sz w:val="24"/>
          <w:szCs w:val="24"/>
        </w:rPr>
      </w:pPr>
      <w:r w:rsidRPr="00023C10">
        <w:rPr>
          <w:rStyle w:val="left"/>
          <w:sz w:val="24"/>
          <w:szCs w:val="24"/>
        </w:rPr>
        <w:t xml:space="preserve"> </w:t>
      </w:r>
      <w:r w:rsidR="00A47571" w:rsidRPr="00023C10">
        <w:rPr>
          <w:color w:val="000000"/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A47571" w:rsidRPr="00023C10" w:rsidRDefault="00A47571" w:rsidP="00023C10">
      <w:pPr>
        <w:jc w:val="both"/>
        <w:rPr>
          <w:sz w:val="24"/>
          <w:szCs w:val="24"/>
        </w:rPr>
      </w:pPr>
    </w:p>
    <w:p w:rsidR="00A47571" w:rsidRPr="00023C10" w:rsidRDefault="00A47571" w:rsidP="00023C10">
      <w:pPr>
        <w:jc w:val="both"/>
        <w:rPr>
          <w:sz w:val="24"/>
          <w:szCs w:val="24"/>
        </w:rPr>
      </w:pPr>
      <w:r w:rsidRPr="00023C10">
        <w:rPr>
          <w:sz w:val="24"/>
          <w:szCs w:val="24"/>
        </w:rPr>
        <w:t>Глава Печорского муниципального округа</w:t>
      </w:r>
      <w:r w:rsidRPr="00023C10">
        <w:rPr>
          <w:sz w:val="24"/>
          <w:szCs w:val="24"/>
        </w:rPr>
        <w:tab/>
      </w:r>
      <w:r w:rsidR="00113E4E" w:rsidRPr="00023C10">
        <w:rPr>
          <w:sz w:val="24"/>
          <w:szCs w:val="24"/>
        </w:rPr>
        <w:t xml:space="preserve">                 </w:t>
      </w:r>
      <w:r w:rsidRPr="00023C10">
        <w:rPr>
          <w:sz w:val="24"/>
          <w:szCs w:val="24"/>
        </w:rPr>
        <w:tab/>
        <w:t xml:space="preserve"> </w:t>
      </w:r>
      <w:r w:rsidR="00CC36CF" w:rsidRPr="00023C10">
        <w:rPr>
          <w:sz w:val="24"/>
          <w:szCs w:val="24"/>
        </w:rPr>
        <w:t xml:space="preserve">               </w:t>
      </w:r>
      <w:r w:rsidRPr="00023C10">
        <w:rPr>
          <w:sz w:val="24"/>
          <w:szCs w:val="24"/>
        </w:rPr>
        <w:t xml:space="preserve">     В. А. Зайцев</w:t>
      </w:r>
    </w:p>
    <w:p w:rsidR="00A47571" w:rsidRPr="00023C10" w:rsidRDefault="00023C10" w:rsidP="00023C10">
      <w:pPr>
        <w:jc w:val="both"/>
        <w:rPr>
          <w:sz w:val="24"/>
          <w:szCs w:val="24"/>
        </w:rPr>
      </w:pPr>
      <w:r w:rsidRPr="00023C10">
        <w:rPr>
          <w:sz w:val="24"/>
          <w:szCs w:val="24"/>
        </w:rPr>
        <w:t>Верно</w:t>
      </w:r>
    </w:p>
    <w:p w:rsidR="00A47571" w:rsidRPr="00023C10" w:rsidRDefault="00A47571" w:rsidP="00023C10">
      <w:pPr>
        <w:jc w:val="both"/>
        <w:rPr>
          <w:sz w:val="24"/>
          <w:szCs w:val="24"/>
        </w:rPr>
      </w:pPr>
      <w:r w:rsidRPr="00023C10">
        <w:rPr>
          <w:sz w:val="24"/>
          <w:szCs w:val="24"/>
        </w:rPr>
        <w:t xml:space="preserve">Управляющий делами                          </w:t>
      </w:r>
      <w:r w:rsidRPr="00023C10">
        <w:rPr>
          <w:sz w:val="24"/>
          <w:szCs w:val="24"/>
        </w:rPr>
        <w:tab/>
      </w:r>
      <w:r w:rsidRPr="00023C10">
        <w:rPr>
          <w:sz w:val="24"/>
          <w:szCs w:val="24"/>
        </w:rPr>
        <w:tab/>
        <w:t xml:space="preserve">  </w:t>
      </w:r>
      <w:r w:rsidR="00113E4E" w:rsidRPr="00023C10">
        <w:rPr>
          <w:sz w:val="24"/>
          <w:szCs w:val="24"/>
        </w:rPr>
        <w:t xml:space="preserve">              </w:t>
      </w:r>
      <w:r w:rsidR="00113E4E" w:rsidRPr="00023C10">
        <w:rPr>
          <w:sz w:val="24"/>
          <w:szCs w:val="24"/>
        </w:rPr>
        <w:tab/>
      </w:r>
      <w:r w:rsidRPr="00023C10">
        <w:rPr>
          <w:sz w:val="24"/>
          <w:szCs w:val="24"/>
        </w:rPr>
        <w:t xml:space="preserve">   </w:t>
      </w:r>
      <w:r w:rsidR="00CC36CF" w:rsidRPr="00023C10">
        <w:rPr>
          <w:sz w:val="24"/>
          <w:szCs w:val="24"/>
        </w:rPr>
        <w:t xml:space="preserve">  </w:t>
      </w:r>
      <w:r w:rsidRPr="00023C10">
        <w:rPr>
          <w:sz w:val="24"/>
          <w:szCs w:val="24"/>
        </w:rPr>
        <w:t xml:space="preserve">   </w:t>
      </w:r>
      <w:r w:rsidR="00113E4E" w:rsidRPr="00023C10">
        <w:rPr>
          <w:sz w:val="24"/>
          <w:szCs w:val="24"/>
        </w:rPr>
        <w:t>А. Л. Мирошниченко</w:t>
      </w:r>
    </w:p>
    <w:sectPr w:rsidR="00A47571" w:rsidRPr="00023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D7CC5"/>
    <w:multiLevelType w:val="hybridMultilevel"/>
    <w:tmpl w:val="B574B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B4C20"/>
    <w:multiLevelType w:val="hybridMultilevel"/>
    <w:tmpl w:val="6E9CE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832AE"/>
    <w:multiLevelType w:val="hybridMultilevel"/>
    <w:tmpl w:val="588A34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71"/>
    <w:rsid w:val="00023C10"/>
    <w:rsid w:val="00093758"/>
    <w:rsid w:val="000E6AE0"/>
    <w:rsid w:val="00113E4E"/>
    <w:rsid w:val="005B6B43"/>
    <w:rsid w:val="00746C9E"/>
    <w:rsid w:val="00762AD7"/>
    <w:rsid w:val="007647E1"/>
    <w:rsid w:val="0084655E"/>
    <w:rsid w:val="00A47571"/>
    <w:rsid w:val="00CC36CF"/>
    <w:rsid w:val="00D67E48"/>
    <w:rsid w:val="00E05DC2"/>
    <w:rsid w:val="00E1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92253-8C7B-4860-9A29-BF687875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571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eft">
    <w:name w:val="left"/>
    <w:rsid w:val="00113E4E"/>
  </w:style>
  <w:style w:type="paragraph" w:styleId="a3">
    <w:name w:val="List Paragraph"/>
    <w:basedOn w:val="a"/>
    <w:uiPriority w:val="34"/>
    <w:qFormat/>
    <w:rsid w:val="00113E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C2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admin_10_2</cp:lastModifiedBy>
  <cp:revision>2</cp:revision>
  <cp:lastPrinted>2025-02-11T13:27:00Z</cp:lastPrinted>
  <dcterms:created xsi:type="dcterms:W3CDTF">2025-03-04T06:33:00Z</dcterms:created>
  <dcterms:modified xsi:type="dcterms:W3CDTF">2025-03-04T06:33:00Z</dcterms:modified>
</cp:coreProperties>
</file>