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</w:instrText>
      </w:r>
      <w:r w:rsidR="00DC5CF1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DC5CF1">
        <w:rPr>
          <w:kern w:val="0"/>
          <w:sz w:val="24"/>
          <w:szCs w:val="24"/>
          <w:lang w:eastAsia="ru-RU"/>
        </w:rPr>
        <w:instrText xml:space="preserve">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3A397E" w:rsidRDefault="00B96955" w:rsidP="003A397E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A87B30">
        <w:rPr>
          <w:sz w:val="24"/>
          <w:szCs w:val="24"/>
        </w:rPr>
        <w:t>1 087 010,1</w:t>
      </w:r>
      <w:r w:rsidR="003A397E">
        <w:rPr>
          <w:sz w:val="24"/>
          <w:szCs w:val="24"/>
        </w:rPr>
        <w:t xml:space="preserve"> </w:t>
      </w:r>
      <w:r w:rsidRPr="003A397E">
        <w:rPr>
          <w:sz w:val="24"/>
          <w:szCs w:val="24"/>
        </w:rPr>
        <w:t>тыс. руб., в том числе собственные доходы</w:t>
      </w:r>
      <w:r w:rsidR="006B574B" w:rsidRPr="003A397E">
        <w:rPr>
          <w:sz w:val="24"/>
          <w:szCs w:val="24"/>
        </w:rPr>
        <w:t xml:space="preserve"> </w:t>
      </w:r>
      <w:r w:rsidR="00986945" w:rsidRPr="003A397E">
        <w:rPr>
          <w:sz w:val="24"/>
          <w:szCs w:val="24"/>
        </w:rPr>
        <w:t>175 </w:t>
      </w:r>
      <w:r w:rsidR="00DA550D" w:rsidRPr="003A397E">
        <w:rPr>
          <w:sz w:val="24"/>
          <w:szCs w:val="24"/>
        </w:rPr>
        <w:t>479</w:t>
      </w:r>
      <w:r w:rsidR="00986945" w:rsidRPr="003A397E">
        <w:rPr>
          <w:sz w:val="24"/>
          <w:szCs w:val="24"/>
        </w:rPr>
        <w:t>,2</w:t>
      </w:r>
      <w:r w:rsidRPr="003A397E">
        <w:rPr>
          <w:sz w:val="24"/>
          <w:szCs w:val="24"/>
        </w:rPr>
        <w:t>тыс. руб.;</w:t>
      </w:r>
    </w:p>
    <w:p w:rsidR="00986945" w:rsidRPr="00000BB4" w:rsidRDefault="00986945" w:rsidP="003F1CA5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A87B30">
        <w:rPr>
          <w:sz w:val="24"/>
          <w:szCs w:val="24"/>
        </w:rPr>
        <w:t>1 105 919,8</w:t>
      </w:r>
      <w:r w:rsidRPr="00000BB4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тыс.руб.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bookmarkStart w:id="0" w:name="_GoBack"/>
      <w:bookmarkEnd w:id="0"/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3A397E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A01615">
        <w:rPr>
          <w:sz w:val="24"/>
          <w:szCs w:val="24"/>
        </w:rPr>
        <w:t xml:space="preserve"> </w:t>
      </w:r>
      <w:r w:rsidR="003A397E" w:rsidRPr="003A397E">
        <w:rPr>
          <w:sz w:val="24"/>
          <w:szCs w:val="24"/>
        </w:rPr>
        <w:t>911</w:t>
      </w:r>
      <w:r w:rsidR="00A87B30">
        <w:rPr>
          <w:sz w:val="24"/>
          <w:szCs w:val="24"/>
        </w:rPr>
        <w:t> 530,9</w:t>
      </w:r>
      <w:r w:rsidR="003A397E" w:rsidRPr="003A397E">
        <w:rPr>
          <w:sz w:val="24"/>
          <w:szCs w:val="24"/>
        </w:rPr>
        <w:t xml:space="preserve"> </w:t>
      </w:r>
      <w:r w:rsidR="00EF5DB0" w:rsidRPr="00000BB4">
        <w:rPr>
          <w:sz w:val="24"/>
          <w:szCs w:val="24"/>
        </w:rPr>
        <w:t>тыс.руб.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65614C" w:rsidRDefault="003C68FB" w:rsidP="0065614C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402D3A" w:rsidRDefault="00402D3A" w:rsidP="003A3C5C">
      <w:pPr>
        <w:pStyle w:val="Standard"/>
        <w:spacing w:line="228" w:lineRule="auto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95A47-A19D-497C-8B91-F71DA1CFA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7274</TotalTime>
  <Pages>2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56</cp:revision>
  <cp:lastPrinted>2024-10-15T05:14:00Z</cp:lastPrinted>
  <dcterms:created xsi:type="dcterms:W3CDTF">2021-07-13T05:05:00Z</dcterms:created>
  <dcterms:modified xsi:type="dcterms:W3CDTF">2024-10-25T08:26:00Z</dcterms:modified>
</cp:coreProperties>
</file>